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5DDD" w:rsidRPr="000B57A0" w:rsidRDefault="00293FB9" w:rsidP="000B57A0">
      <w:pPr>
        <w:jc w:val="center"/>
        <w:rPr>
          <w:b/>
          <w:sz w:val="28"/>
          <w:szCs w:val="28"/>
        </w:rPr>
      </w:pPr>
      <w:bookmarkStart w:id="0" w:name="_GoBack"/>
      <w:bookmarkEnd w:id="0"/>
      <w:r>
        <w:rPr>
          <w:b/>
          <w:sz w:val="28"/>
          <w:szCs w:val="28"/>
        </w:rPr>
        <w:t>Caméra Mega PX</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248"/>
        <w:gridCol w:w="1222"/>
        <w:gridCol w:w="1461"/>
        <w:gridCol w:w="954"/>
        <w:gridCol w:w="594"/>
        <w:gridCol w:w="1342"/>
        <w:gridCol w:w="2391"/>
      </w:tblGrid>
      <w:tr w:rsidR="000336BC" w:rsidRPr="003738D3" w:rsidTr="00C07AAA">
        <w:trPr>
          <w:cantSplit/>
        </w:trPr>
        <w:tc>
          <w:tcPr>
            <w:tcW w:w="5000" w:type="pct"/>
            <w:gridSpan w:val="7"/>
            <w:tcBorders>
              <w:top w:val="single" w:sz="6" w:space="0" w:color="auto"/>
              <w:left w:val="single" w:sz="6" w:space="0" w:color="auto"/>
              <w:bottom w:val="single" w:sz="6" w:space="0" w:color="auto"/>
              <w:right w:val="single" w:sz="6" w:space="0" w:color="auto"/>
            </w:tcBorders>
            <w:shd w:val="pct25" w:color="auto" w:fill="auto"/>
            <w:hideMark/>
          </w:tcPr>
          <w:p w:rsidR="000336BC" w:rsidRPr="003738D3" w:rsidRDefault="000336BC" w:rsidP="003738D3">
            <w:pPr>
              <w:spacing w:after="0" w:line="240" w:lineRule="auto"/>
              <w:jc w:val="center"/>
              <w:rPr>
                <w:rFonts w:ascii="Arial" w:eastAsia="Times New Roman" w:hAnsi="Arial" w:cs="Arial"/>
                <w:sz w:val="24"/>
                <w:szCs w:val="24"/>
                <w:lang w:eastAsia="fr-FR"/>
              </w:rPr>
            </w:pPr>
            <w:r w:rsidRPr="003738D3">
              <w:rPr>
                <w:rFonts w:ascii="Arial" w:eastAsia="Times New Roman" w:hAnsi="Arial" w:cs="Arial"/>
                <w:sz w:val="24"/>
                <w:szCs w:val="24"/>
                <w:lang w:eastAsia="fr-FR"/>
              </w:rPr>
              <w:t>Historique des modifications</w:t>
            </w:r>
          </w:p>
        </w:tc>
      </w:tr>
      <w:tr w:rsidR="000336BC" w:rsidRPr="003738D3" w:rsidTr="00C07AAA">
        <w:trPr>
          <w:cantSplit/>
        </w:trPr>
        <w:tc>
          <w:tcPr>
            <w:tcW w:w="677" w:type="pct"/>
            <w:tcBorders>
              <w:top w:val="single" w:sz="6" w:space="0" w:color="auto"/>
              <w:left w:val="single" w:sz="6" w:space="0" w:color="auto"/>
              <w:bottom w:val="nil"/>
              <w:right w:val="single" w:sz="6" w:space="0" w:color="auto"/>
            </w:tcBorders>
            <w:shd w:val="pct12" w:color="auto" w:fill="FFFFFF"/>
            <w:hideMark/>
          </w:tcPr>
          <w:p w:rsidR="000336BC" w:rsidRPr="003738D3" w:rsidRDefault="000336BC" w:rsidP="003738D3">
            <w:pPr>
              <w:spacing w:after="0" w:line="240" w:lineRule="auto"/>
              <w:jc w:val="center"/>
              <w:rPr>
                <w:rFonts w:ascii="Arial" w:eastAsia="Times New Roman" w:hAnsi="Arial" w:cs="Arial"/>
                <w:sz w:val="24"/>
                <w:szCs w:val="24"/>
                <w:lang w:eastAsia="fr-FR"/>
              </w:rPr>
            </w:pPr>
            <w:r w:rsidRPr="003738D3">
              <w:rPr>
                <w:rFonts w:ascii="Arial" w:eastAsia="Times New Roman" w:hAnsi="Arial" w:cs="Arial"/>
                <w:sz w:val="24"/>
                <w:szCs w:val="24"/>
                <w:lang w:eastAsia="fr-FR"/>
              </w:rPr>
              <w:t>Rédacteur</w:t>
            </w:r>
          </w:p>
        </w:tc>
        <w:tc>
          <w:tcPr>
            <w:tcW w:w="664" w:type="pct"/>
            <w:tcBorders>
              <w:top w:val="single" w:sz="6" w:space="0" w:color="auto"/>
              <w:left w:val="single" w:sz="6" w:space="0" w:color="auto"/>
              <w:bottom w:val="nil"/>
              <w:right w:val="single" w:sz="6" w:space="0" w:color="auto"/>
            </w:tcBorders>
            <w:shd w:val="pct12" w:color="auto" w:fill="FFFFFF"/>
            <w:hideMark/>
          </w:tcPr>
          <w:p w:rsidR="000336BC" w:rsidRPr="003738D3" w:rsidRDefault="000336BC" w:rsidP="003738D3">
            <w:pPr>
              <w:spacing w:after="0" w:line="240" w:lineRule="auto"/>
              <w:jc w:val="center"/>
              <w:rPr>
                <w:rFonts w:ascii="Arial" w:eastAsia="Times New Roman" w:hAnsi="Arial" w:cs="Arial"/>
                <w:sz w:val="24"/>
                <w:szCs w:val="24"/>
                <w:lang w:eastAsia="fr-FR"/>
              </w:rPr>
            </w:pPr>
            <w:r w:rsidRPr="003738D3">
              <w:rPr>
                <w:rFonts w:ascii="Arial" w:eastAsia="Times New Roman" w:hAnsi="Arial" w:cs="Arial"/>
                <w:sz w:val="24"/>
                <w:szCs w:val="24"/>
                <w:lang w:eastAsia="fr-FR"/>
              </w:rPr>
              <w:t>Validateur</w:t>
            </w:r>
          </w:p>
        </w:tc>
        <w:tc>
          <w:tcPr>
            <w:tcW w:w="793" w:type="pct"/>
            <w:tcBorders>
              <w:top w:val="single" w:sz="6" w:space="0" w:color="auto"/>
              <w:left w:val="single" w:sz="6" w:space="0" w:color="auto"/>
              <w:bottom w:val="nil"/>
              <w:right w:val="single" w:sz="6" w:space="0" w:color="auto"/>
            </w:tcBorders>
            <w:shd w:val="pct12" w:color="auto" w:fill="FFFFFF"/>
            <w:hideMark/>
          </w:tcPr>
          <w:p w:rsidR="000336BC" w:rsidRPr="003738D3" w:rsidRDefault="000336BC" w:rsidP="003738D3">
            <w:pPr>
              <w:spacing w:after="0" w:line="240" w:lineRule="auto"/>
              <w:jc w:val="center"/>
              <w:rPr>
                <w:rFonts w:ascii="Arial" w:eastAsia="Times New Roman" w:hAnsi="Arial" w:cs="Arial"/>
                <w:sz w:val="24"/>
                <w:szCs w:val="24"/>
                <w:lang w:eastAsia="fr-FR"/>
              </w:rPr>
            </w:pPr>
            <w:r w:rsidRPr="003738D3">
              <w:rPr>
                <w:rFonts w:ascii="Arial" w:eastAsia="Times New Roman" w:hAnsi="Arial" w:cs="Arial"/>
                <w:sz w:val="24"/>
                <w:szCs w:val="24"/>
                <w:lang w:eastAsia="fr-FR"/>
              </w:rPr>
              <w:t>Approbateur</w:t>
            </w:r>
          </w:p>
        </w:tc>
        <w:tc>
          <w:tcPr>
            <w:tcW w:w="518" w:type="pct"/>
            <w:tcBorders>
              <w:top w:val="single" w:sz="6" w:space="0" w:color="auto"/>
              <w:left w:val="single" w:sz="6" w:space="0" w:color="auto"/>
              <w:bottom w:val="nil"/>
              <w:right w:val="single" w:sz="6" w:space="0" w:color="auto"/>
            </w:tcBorders>
            <w:shd w:val="pct12" w:color="auto" w:fill="FFFFFF"/>
            <w:hideMark/>
          </w:tcPr>
          <w:p w:rsidR="000336BC" w:rsidRPr="003738D3" w:rsidRDefault="000336BC" w:rsidP="003738D3">
            <w:pPr>
              <w:spacing w:after="0" w:line="240" w:lineRule="auto"/>
              <w:jc w:val="center"/>
              <w:rPr>
                <w:rFonts w:ascii="Arial" w:eastAsia="Times New Roman" w:hAnsi="Arial" w:cs="Arial"/>
                <w:sz w:val="24"/>
                <w:szCs w:val="24"/>
                <w:lang w:eastAsia="fr-FR"/>
              </w:rPr>
            </w:pPr>
            <w:r w:rsidRPr="003738D3">
              <w:rPr>
                <w:rFonts w:ascii="Arial" w:eastAsia="Times New Roman" w:hAnsi="Arial" w:cs="Arial"/>
                <w:sz w:val="24"/>
                <w:szCs w:val="24"/>
                <w:lang w:eastAsia="fr-FR"/>
              </w:rPr>
              <w:t>Version</w:t>
            </w:r>
          </w:p>
        </w:tc>
        <w:tc>
          <w:tcPr>
            <w:tcW w:w="322" w:type="pct"/>
            <w:tcBorders>
              <w:top w:val="single" w:sz="6" w:space="0" w:color="auto"/>
              <w:left w:val="single" w:sz="6" w:space="0" w:color="auto"/>
              <w:bottom w:val="nil"/>
              <w:right w:val="single" w:sz="6" w:space="0" w:color="auto"/>
            </w:tcBorders>
            <w:shd w:val="pct12" w:color="auto" w:fill="FFFFFF"/>
            <w:hideMark/>
          </w:tcPr>
          <w:p w:rsidR="000336BC" w:rsidRPr="003738D3" w:rsidRDefault="000336BC" w:rsidP="003738D3">
            <w:pPr>
              <w:spacing w:after="0" w:line="240" w:lineRule="auto"/>
              <w:jc w:val="center"/>
              <w:rPr>
                <w:rFonts w:ascii="Arial" w:eastAsia="Times New Roman" w:hAnsi="Arial" w:cs="Arial"/>
                <w:sz w:val="24"/>
                <w:szCs w:val="24"/>
                <w:lang w:eastAsia="fr-FR"/>
              </w:rPr>
            </w:pPr>
            <w:r w:rsidRPr="003738D3">
              <w:rPr>
                <w:rFonts w:ascii="Arial" w:eastAsia="Times New Roman" w:hAnsi="Arial" w:cs="Arial"/>
                <w:sz w:val="24"/>
                <w:szCs w:val="24"/>
                <w:lang w:eastAsia="fr-FR"/>
              </w:rPr>
              <w:t>Etat</w:t>
            </w:r>
          </w:p>
        </w:tc>
        <w:tc>
          <w:tcPr>
            <w:tcW w:w="728" w:type="pct"/>
            <w:tcBorders>
              <w:top w:val="single" w:sz="6" w:space="0" w:color="auto"/>
              <w:left w:val="single" w:sz="6" w:space="0" w:color="auto"/>
              <w:bottom w:val="nil"/>
              <w:right w:val="single" w:sz="6" w:space="0" w:color="auto"/>
            </w:tcBorders>
            <w:shd w:val="pct12" w:color="auto" w:fill="FFFFFF"/>
            <w:hideMark/>
          </w:tcPr>
          <w:p w:rsidR="000336BC" w:rsidRPr="003738D3" w:rsidRDefault="000336BC" w:rsidP="003738D3">
            <w:pPr>
              <w:spacing w:after="0" w:line="240" w:lineRule="auto"/>
              <w:jc w:val="center"/>
              <w:rPr>
                <w:rFonts w:ascii="Arial" w:eastAsia="Times New Roman" w:hAnsi="Arial" w:cs="Arial"/>
                <w:sz w:val="24"/>
                <w:szCs w:val="24"/>
                <w:lang w:eastAsia="fr-FR"/>
              </w:rPr>
            </w:pPr>
            <w:r w:rsidRPr="003738D3">
              <w:rPr>
                <w:rFonts w:ascii="Arial" w:eastAsia="Times New Roman" w:hAnsi="Arial" w:cs="Arial"/>
                <w:sz w:val="24"/>
                <w:szCs w:val="24"/>
                <w:lang w:eastAsia="fr-FR"/>
              </w:rPr>
              <w:t>Date</w:t>
            </w:r>
          </w:p>
        </w:tc>
        <w:tc>
          <w:tcPr>
            <w:tcW w:w="1297" w:type="pct"/>
            <w:tcBorders>
              <w:top w:val="single" w:sz="6" w:space="0" w:color="auto"/>
              <w:left w:val="single" w:sz="6" w:space="0" w:color="auto"/>
              <w:bottom w:val="nil"/>
              <w:right w:val="single" w:sz="6" w:space="0" w:color="auto"/>
            </w:tcBorders>
            <w:shd w:val="pct12" w:color="auto" w:fill="FFFFFF"/>
            <w:hideMark/>
          </w:tcPr>
          <w:p w:rsidR="000336BC" w:rsidRPr="003738D3" w:rsidRDefault="000336BC" w:rsidP="003738D3">
            <w:pPr>
              <w:spacing w:after="0" w:line="240" w:lineRule="auto"/>
              <w:jc w:val="center"/>
              <w:rPr>
                <w:rFonts w:ascii="Arial" w:eastAsia="Times New Roman" w:hAnsi="Arial" w:cs="Arial"/>
                <w:sz w:val="24"/>
                <w:szCs w:val="24"/>
                <w:lang w:eastAsia="fr-FR"/>
              </w:rPr>
            </w:pPr>
            <w:r w:rsidRPr="003738D3">
              <w:rPr>
                <w:rFonts w:ascii="Arial" w:eastAsia="Times New Roman" w:hAnsi="Arial" w:cs="Arial"/>
                <w:sz w:val="24"/>
                <w:szCs w:val="24"/>
                <w:lang w:eastAsia="fr-FR"/>
              </w:rPr>
              <w:t>Motifs</w:t>
            </w:r>
          </w:p>
        </w:tc>
      </w:tr>
      <w:tr w:rsidR="000336BC" w:rsidRPr="003738D3" w:rsidTr="00C07AAA">
        <w:trPr>
          <w:cantSplit/>
          <w:trHeight w:val="302"/>
        </w:trPr>
        <w:tc>
          <w:tcPr>
            <w:tcW w:w="677" w:type="pct"/>
            <w:tcBorders>
              <w:top w:val="single" w:sz="6" w:space="0" w:color="auto"/>
              <w:left w:val="single" w:sz="6" w:space="0" w:color="auto"/>
              <w:bottom w:val="dotted" w:sz="4" w:space="0" w:color="auto"/>
              <w:right w:val="single" w:sz="6" w:space="0" w:color="auto"/>
            </w:tcBorders>
            <w:hideMark/>
          </w:tcPr>
          <w:p w:rsidR="000336BC" w:rsidRPr="003738D3" w:rsidRDefault="000336BC" w:rsidP="003738D3">
            <w:pPr>
              <w:spacing w:after="0" w:line="240" w:lineRule="auto"/>
              <w:jc w:val="center"/>
              <w:rPr>
                <w:rFonts w:ascii="Arial" w:eastAsia="Times New Roman" w:hAnsi="Arial" w:cs="Arial"/>
                <w:sz w:val="24"/>
                <w:szCs w:val="24"/>
                <w:lang w:eastAsia="fr-FR"/>
              </w:rPr>
            </w:pPr>
            <w:r w:rsidRPr="003738D3">
              <w:rPr>
                <w:rFonts w:ascii="Arial" w:eastAsia="Times New Roman" w:hAnsi="Arial" w:cs="Arial"/>
                <w:sz w:val="24"/>
                <w:szCs w:val="24"/>
                <w:lang w:eastAsia="fr-FR"/>
              </w:rPr>
              <w:t>MB</w:t>
            </w:r>
          </w:p>
        </w:tc>
        <w:tc>
          <w:tcPr>
            <w:tcW w:w="664" w:type="pct"/>
            <w:tcBorders>
              <w:top w:val="single" w:sz="6" w:space="0" w:color="auto"/>
              <w:left w:val="single" w:sz="6" w:space="0" w:color="auto"/>
              <w:bottom w:val="dotted" w:sz="4" w:space="0" w:color="auto"/>
              <w:right w:val="single" w:sz="6" w:space="0" w:color="auto"/>
            </w:tcBorders>
            <w:hideMark/>
          </w:tcPr>
          <w:p w:rsidR="000336BC" w:rsidRPr="003738D3" w:rsidRDefault="000336BC" w:rsidP="003738D3">
            <w:pPr>
              <w:spacing w:after="0" w:line="240" w:lineRule="auto"/>
              <w:jc w:val="center"/>
              <w:rPr>
                <w:rFonts w:ascii="Arial" w:eastAsia="Times New Roman" w:hAnsi="Arial" w:cs="Arial"/>
                <w:sz w:val="24"/>
                <w:szCs w:val="24"/>
                <w:lang w:eastAsia="fr-FR"/>
              </w:rPr>
            </w:pPr>
            <w:r w:rsidRPr="003738D3">
              <w:rPr>
                <w:rFonts w:ascii="Arial" w:eastAsia="Times New Roman" w:hAnsi="Arial" w:cs="Arial"/>
                <w:sz w:val="24"/>
                <w:szCs w:val="24"/>
                <w:lang w:eastAsia="fr-FR"/>
              </w:rPr>
              <w:t>TB</w:t>
            </w:r>
          </w:p>
        </w:tc>
        <w:tc>
          <w:tcPr>
            <w:tcW w:w="793" w:type="pct"/>
            <w:tcBorders>
              <w:top w:val="single" w:sz="6" w:space="0" w:color="auto"/>
              <w:left w:val="single" w:sz="6" w:space="0" w:color="auto"/>
              <w:bottom w:val="dotted" w:sz="4" w:space="0" w:color="auto"/>
              <w:right w:val="single" w:sz="6" w:space="0" w:color="auto"/>
            </w:tcBorders>
            <w:hideMark/>
          </w:tcPr>
          <w:p w:rsidR="000336BC" w:rsidRPr="003738D3" w:rsidRDefault="000336BC" w:rsidP="003738D3">
            <w:pPr>
              <w:spacing w:after="0" w:line="240" w:lineRule="auto"/>
              <w:jc w:val="center"/>
              <w:rPr>
                <w:rFonts w:ascii="Arial" w:eastAsia="Times New Roman" w:hAnsi="Arial" w:cs="Arial"/>
                <w:sz w:val="24"/>
                <w:szCs w:val="24"/>
                <w:lang w:eastAsia="fr-FR"/>
              </w:rPr>
            </w:pPr>
            <w:r w:rsidRPr="003738D3">
              <w:rPr>
                <w:rFonts w:ascii="Arial" w:eastAsia="Times New Roman" w:hAnsi="Arial" w:cs="Arial"/>
                <w:sz w:val="24"/>
                <w:szCs w:val="24"/>
                <w:lang w:eastAsia="fr-FR"/>
              </w:rPr>
              <w:t>TB</w:t>
            </w:r>
          </w:p>
        </w:tc>
        <w:tc>
          <w:tcPr>
            <w:tcW w:w="518" w:type="pct"/>
            <w:tcBorders>
              <w:top w:val="single" w:sz="6" w:space="0" w:color="auto"/>
              <w:left w:val="single" w:sz="6" w:space="0" w:color="auto"/>
              <w:bottom w:val="dotted" w:sz="4" w:space="0" w:color="auto"/>
              <w:right w:val="single" w:sz="6" w:space="0" w:color="auto"/>
            </w:tcBorders>
            <w:hideMark/>
          </w:tcPr>
          <w:p w:rsidR="000336BC" w:rsidRPr="003738D3" w:rsidRDefault="000336BC" w:rsidP="003738D3">
            <w:pPr>
              <w:spacing w:after="0" w:line="240" w:lineRule="auto"/>
              <w:jc w:val="center"/>
              <w:rPr>
                <w:rFonts w:ascii="Arial" w:eastAsia="Times New Roman" w:hAnsi="Arial" w:cs="Arial"/>
                <w:sz w:val="24"/>
                <w:szCs w:val="24"/>
                <w:lang w:eastAsia="fr-FR"/>
              </w:rPr>
            </w:pPr>
            <w:r w:rsidRPr="003738D3">
              <w:rPr>
                <w:rFonts w:ascii="Arial" w:eastAsia="Times New Roman" w:hAnsi="Arial" w:cs="Arial"/>
                <w:sz w:val="24"/>
                <w:szCs w:val="24"/>
                <w:lang w:eastAsia="fr-FR"/>
              </w:rPr>
              <w:t>1.0</w:t>
            </w:r>
          </w:p>
        </w:tc>
        <w:tc>
          <w:tcPr>
            <w:tcW w:w="322" w:type="pct"/>
            <w:tcBorders>
              <w:top w:val="single" w:sz="6" w:space="0" w:color="auto"/>
              <w:left w:val="single" w:sz="6" w:space="0" w:color="auto"/>
              <w:bottom w:val="dotted" w:sz="4" w:space="0" w:color="auto"/>
              <w:right w:val="single" w:sz="6" w:space="0" w:color="auto"/>
            </w:tcBorders>
            <w:hideMark/>
          </w:tcPr>
          <w:p w:rsidR="000336BC" w:rsidRPr="003738D3" w:rsidRDefault="000336BC" w:rsidP="003738D3">
            <w:pPr>
              <w:spacing w:after="0" w:line="240" w:lineRule="auto"/>
              <w:jc w:val="center"/>
              <w:rPr>
                <w:rFonts w:ascii="Arial" w:eastAsia="Times New Roman" w:hAnsi="Arial" w:cs="Arial"/>
                <w:sz w:val="24"/>
                <w:szCs w:val="24"/>
                <w:lang w:eastAsia="fr-FR"/>
              </w:rPr>
            </w:pPr>
            <w:r w:rsidRPr="003738D3">
              <w:rPr>
                <w:rFonts w:ascii="Arial" w:eastAsia="Times New Roman" w:hAnsi="Arial" w:cs="Arial"/>
                <w:sz w:val="24"/>
                <w:szCs w:val="24"/>
                <w:lang w:eastAsia="fr-FR"/>
              </w:rPr>
              <w:t>INIT</w:t>
            </w:r>
          </w:p>
        </w:tc>
        <w:tc>
          <w:tcPr>
            <w:tcW w:w="728" w:type="pct"/>
            <w:tcBorders>
              <w:top w:val="single" w:sz="6" w:space="0" w:color="auto"/>
              <w:left w:val="single" w:sz="6" w:space="0" w:color="auto"/>
              <w:bottom w:val="dotted" w:sz="4" w:space="0" w:color="auto"/>
              <w:right w:val="single" w:sz="6" w:space="0" w:color="auto"/>
            </w:tcBorders>
            <w:hideMark/>
          </w:tcPr>
          <w:p w:rsidR="000336BC" w:rsidRPr="003738D3" w:rsidRDefault="000336BC" w:rsidP="003738D3">
            <w:pPr>
              <w:spacing w:after="0" w:line="240" w:lineRule="auto"/>
              <w:jc w:val="center"/>
              <w:rPr>
                <w:rFonts w:ascii="Arial" w:eastAsia="Times New Roman" w:hAnsi="Arial" w:cs="Arial"/>
                <w:sz w:val="24"/>
                <w:szCs w:val="24"/>
                <w:lang w:eastAsia="fr-FR"/>
              </w:rPr>
            </w:pPr>
            <w:r w:rsidRPr="003738D3">
              <w:rPr>
                <w:rFonts w:ascii="Arial" w:eastAsia="Times New Roman" w:hAnsi="Arial" w:cs="Arial"/>
                <w:sz w:val="24"/>
                <w:szCs w:val="24"/>
                <w:lang w:eastAsia="fr-FR"/>
              </w:rPr>
              <w:t>06/09/2017</w:t>
            </w:r>
          </w:p>
        </w:tc>
        <w:tc>
          <w:tcPr>
            <w:tcW w:w="1297" w:type="pct"/>
            <w:tcBorders>
              <w:top w:val="single" w:sz="6" w:space="0" w:color="auto"/>
              <w:left w:val="single" w:sz="6" w:space="0" w:color="auto"/>
              <w:bottom w:val="dotted" w:sz="4" w:space="0" w:color="auto"/>
              <w:right w:val="single" w:sz="6" w:space="0" w:color="auto"/>
            </w:tcBorders>
            <w:hideMark/>
          </w:tcPr>
          <w:p w:rsidR="000336BC" w:rsidRPr="003738D3" w:rsidRDefault="000336BC" w:rsidP="003738D3">
            <w:pPr>
              <w:spacing w:after="0" w:line="240" w:lineRule="auto"/>
              <w:jc w:val="center"/>
              <w:rPr>
                <w:rFonts w:ascii="Arial" w:eastAsia="Times New Roman" w:hAnsi="Arial" w:cs="Arial"/>
                <w:sz w:val="24"/>
                <w:szCs w:val="24"/>
                <w:lang w:eastAsia="fr-FR"/>
              </w:rPr>
            </w:pPr>
            <w:r w:rsidRPr="003738D3">
              <w:rPr>
                <w:rFonts w:ascii="Arial" w:eastAsia="Times New Roman" w:hAnsi="Arial" w:cs="Arial"/>
                <w:sz w:val="24"/>
                <w:szCs w:val="24"/>
                <w:lang w:eastAsia="fr-FR"/>
              </w:rPr>
              <w:t xml:space="preserve">Première version </w:t>
            </w:r>
          </w:p>
        </w:tc>
      </w:tr>
    </w:tbl>
    <w:p w:rsidR="001F430E" w:rsidRDefault="001F430E" w:rsidP="00293FB9"/>
    <w:p w:rsidR="00293FB9" w:rsidRDefault="00293FB9" w:rsidP="00293FB9"/>
    <w:p w:rsidR="00293FB9" w:rsidRDefault="00293FB9" w:rsidP="00293FB9"/>
    <w:p w:rsidR="00293FB9" w:rsidRDefault="00293FB9" w:rsidP="00293FB9"/>
    <w:p w:rsidR="00293FB9" w:rsidRDefault="00293FB9" w:rsidP="00293FB9"/>
    <w:p w:rsidR="00293FB9" w:rsidRDefault="00293FB9" w:rsidP="00293FB9"/>
    <w:p w:rsidR="00293FB9" w:rsidRDefault="00293FB9" w:rsidP="00293FB9"/>
    <w:p w:rsidR="00293FB9" w:rsidRDefault="00293FB9" w:rsidP="00293FB9"/>
    <w:p w:rsidR="00293FB9" w:rsidRDefault="00293FB9" w:rsidP="00293FB9"/>
    <w:p w:rsidR="00293FB9" w:rsidRDefault="00293FB9" w:rsidP="00293FB9"/>
    <w:p w:rsidR="00293FB9" w:rsidRDefault="00293FB9" w:rsidP="00293FB9"/>
    <w:p w:rsidR="00293FB9" w:rsidRDefault="00293FB9" w:rsidP="00293FB9"/>
    <w:p w:rsidR="00293FB9" w:rsidRDefault="00293FB9" w:rsidP="00293FB9"/>
    <w:p w:rsidR="00293FB9" w:rsidRDefault="00293FB9" w:rsidP="00293FB9"/>
    <w:p w:rsidR="00293FB9" w:rsidRDefault="00293FB9" w:rsidP="00293FB9"/>
    <w:p w:rsidR="00293FB9" w:rsidRDefault="00293FB9" w:rsidP="00293FB9"/>
    <w:p w:rsidR="00293FB9" w:rsidRDefault="00293FB9" w:rsidP="00293FB9"/>
    <w:p w:rsidR="00293FB9" w:rsidRDefault="00293FB9" w:rsidP="00293FB9"/>
    <w:p w:rsidR="00293FB9" w:rsidRDefault="00293FB9" w:rsidP="00293FB9"/>
    <w:p w:rsidR="00293FB9" w:rsidRDefault="00293FB9" w:rsidP="00293FB9"/>
    <w:p w:rsidR="003738D3" w:rsidRDefault="003738D3" w:rsidP="00293FB9"/>
    <w:p w:rsidR="003738D3" w:rsidRDefault="003738D3" w:rsidP="00293FB9"/>
    <w:p w:rsidR="00293FB9" w:rsidRDefault="00293FB9" w:rsidP="00293FB9"/>
    <w:p w:rsidR="00293FB9" w:rsidRDefault="00293FB9" w:rsidP="00293FB9"/>
    <w:p w:rsidR="00293FB9" w:rsidRDefault="00293FB9" w:rsidP="00293FB9">
      <w:r>
        <w:lastRenderedPageBreak/>
        <w:t>Pré-requis technique :</w:t>
      </w:r>
    </w:p>
    <w:p w:rsidR="00293FB9" w:rsidRDefault="00293FB9" w:rsidP="00293FB9"/>
    <w:p w:rsidR="00293FB9" w:rsidRDefault="00293FB9" w:rsidP="00293FB9">
      <w:pPr>
        <w:pStyle w:val="Paragraphedeliste"/>
        <w:numPr>
          <w:ilvl w:val="0"/>
          <w:numId w:val="26"/>
        </w:numPr>
        <w:spacing w:after="160" w:line="259" w:lineRule="auto"/>
      </w:pPr>
      <w:r>
        <w:t>La caméra doit être positionnée à 1,50 mètres de la porte d’entrée.</w:t>
      </w:r>
    </w:p>
    <w:p w:rsidR="00293FB9" w:rsidRDefault="00293FB9" w:rsidP="00293FB9">
      <w:pPr>
        <w:pStyle w:val="Paragraphedeliste"/>
      </w:pPr>
      <w:r>
        <w:t>Si la porte est un battant qui s’ouvre vers l’intérieur, la caméra peut être reculée, le but est qu’elle ne prenne pas la porte entière.</w:t>
      </w:r>
    </w:p>
    <w:p w:rsidR="00293FB9" w:rsidRDefault="00293FB9" w:rsidP="00293FB9">
      <w:pPr>
        <w:pStyle w:val="Paragraphedeliste"/>
        <w:numPr>
          <w:ilvl w:val="0"/>
          <w:numId w:val="26"/>
        </w:numPr>
        <w:spacing w:after="160" w:line="259" w:lineRule="auto"/>
      </w:pPr>
      <w:r>
        <w:t>La caméra doit être à une hauteur de plafond au minimum de 2 mètres.</w:t>
      </w:r>
    </w:p>
    <w:p w:rsidR="00293FB9" w:rsidRDefault="00293FB9" w:rsidP="00293FB9">
      <w:pPr>
        <w:pStyle w:val="Paragraphedeliste"/>
        <w:numPr>
          <w:ilvl w:val="0"/>
          <w:numId w:val="26"/>
        </w:numPr>
        <w:spacing w:after="160" w:line="259" w:lineRule="auto"/>
      </w:pPr>
      <w:r>
        <w:t>Pour le prestataire, attention au câblage, la caméra est alimentée par le câble réseau.</w:t>
      </w:r>
    </w:p>
    <w:p w:rsidR="00293FB9" w:rsidRDefault="00293FB9" w:rsidP="00293FB9">
      <w:pPr>
        <w:pStyle w:val="Paragraphedeliste"/>
        <w:numPr>
          <w:ilvl w:val="0"/>
          <w:numId w:val="26"/>
        </w:numPr>
        <w:spacing w:after="160" w:line="259" w:lineRule="auto"/>
      </w:pPr>
      <w:r>
        <w:t>Pour le prestataire, attention, une fois branchée au plafond, l’objectif de la caméra doit pointer vers le bas à 90° par rapport au plafond.</w:t>
      </w:r>
    </w:p>
    <w:p w:rsidR="00293FB9" w:rsidRDefault="00293FB9" w:rsidP="00293FB9">
      <w:pPr>
        <w:pStyle w:val="Paragraphedeliste"/>
        <w:numPr>
          <w:ilvl w:val="0"/>
          <w:numId w:val="26"/>
        </w:numPr>
        <w:spacing w:after="160" w:line="259" w:lineRule="auto"/>
      </w:pPr>
      <w:r>
        <w:t>Pour le prestataire, attention, il y a un switch de fournit avec la caméra, la caméra doit être branchée dessus sur la prise spéciale pour l’alimenter.</w:t>
      </w:r>
    </w:p>
    <w:p w:rsidR="00293FB9" w:rsidRDefault="00293FB9" w:rsidP="00293FB9"/>
    <w:p w:rsidR="00293FB9" w:rsidRDefault="00293FB9" w:rsidP="00293FB9">
      <w:r>
        <w:t>Installation :</w:t>
      </w:r>
    </w:p>
    <w:p w:rsidR="00293FB9" w:rsidRDefault="00293FB9" w:rsidP="00293FB9"/>
    <w:p w:rsidR="00293FB9" w:rsidRDefault="00293FB9" w:rsidP="00293FB9">
      <w:r>
        <w:t>Une fois la caméra en place,</w:t>
      </w:r>
    </w:p>
    <w:p w:rsidR="00293FB9" w:rsidRDefault="00293FB9" w:rsidP="00293FB9">
      <w:r>
        <w:t>Sur le CD-ROM, lancer l’outil « Browser 3.8.0 » du dossier « Browser ».</w:t>
      </w:r>
    </w:p>
    <w:p w:rsidR="00293FB9" w:rsidRDefault="00293FB9" w:rsidP="00293FB9">
      <w:r>
        <w:rPr>
          <w:noProof/>
          <w:lang w:eastAsia="fr-FR"/>
        </w:rPr>
        <w:drawing>
          <wp:inline distT="0" distB="0" distL="0" distR="0" wp14:anchorId="651C01E7" wp14:editId="7E81F679">
            <wp:extent cx="7041132" cy="3952875"/>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49584" cy="3957620"/>
                    </a:xfrm>
                    <a:prstGeom prst="rect">
                      <a:avLst/>
                    </a:prstGeom>
                  </pic:spPr>
                </pic:pic>
              </a:graphicData>
            </a:graphic>
          </wp:inline>
        </w:drawing>
      </w:r>
    </w:p>
    <w:p w:rsidR="00293FB9" w:rsidRDefault="00293FB9" w:rsidP="00293FB9"/>
    <w:p w:rsidR="00293FB9" w:rsidRDefault="00293FB9" w:rsidP="00293FB9">
      <w:r>
        <w:lastRenderedPageBreak/>
        <w:t>Depuis cette fenêtre, il faut lancer juste cliquez sur « Search » pour qu’il cherche sur le réseau la caméra :</w:t>
      </w:r>
    </w:p>
    <w:p w:rsidR="00293FB9" w:rsidRDefault="00293FB9" w:rsidP="00293FB9">
      <w:r>
        <w:rPr>
          <w:noProof/>
          <w:lang w:eastAsia="fr-FR"/>
        </w:rPr>
        <w:drawing>
          <wp:inline distT="0" distB="0" distL="0" distR="0" wp14:anchorId="5AD96DF3" wp14:editId="625BF5FE">
            <wp:extent cx="6840220" cy="38398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Sélectionner la caméra puis cliquez sur « Open » :</w:t>
      </w:r>
    </w:p>
    <w:p w:rsidR="00293FB9" w:rsidRDefault="00293FB9" w:rsidP="00293FB9"/>
    <w:p w:rsidR="00293FB9" w:rsidRDefault="00293FB9" w:rsidP="00293FB9">
      <w:r>
        <w:rPr>
          <w:noProof/>
          <w:lang w:eastAsia="fr-FR"/>
        </w:rPr>
        <w:lastRenderedPageBreak/>
        <w:drawing>
          <wp:inline distT="0" distB="0" distL="0" distR="0" wp14:anchorId="7CF8EEA1" wp14:editId="74E7A320">
            <wp:extent cx="6840220" cy="3839845"/>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p w:rsidR="00293FB9" w:rsidRDefault="00293FB9" w:rsidP="00293FB9">
      <w:r>
        <w:t>Si la caméra ne s’ouvre pas (parce que l’adresse ip n’est pas sur la même plage que la caisse), il est possible ici de changer l’adresse, le masque et la passerelle et de faire « Send Config » avec le mot de passe « admin » pour la modifier, relancer la recherche ensuite.</w:t>
      </w:r>
    </w:p>
    <w:p w:rsidR="00293FB9" w:rsidRDefault="00293FB9" w:rsidP="00293FB9">
      <w:r>
        <w:rPr>
          <w:noProof/>
          <w:lang w:eastAsia="fr-FR"/>
        </w:rPr>
        <w:lastRenderedPageBreak/>
        <w:drawing>
          <wp:inline distT="0" distB="0" distL="0" distR="0" wp14:anchorId="756A0094" wp14:editId="7EA514A4">
            <wp:extent cx="6840220" cy="3839845"/>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Là il faut installer « Silverligh », cliquez sur « Cliquez sur installer » et vous obtiendrez ceci après installation :</w:t>
      </w:r>
    </w:p>
    <w:p w:rsidR="00293FB9" w:rsidRDefault="00293FB9" w:rsidP="00293FB9"/>
    <w:p w:rsidR="00293FB9" w:rsidRDefault="00293FB9" w:rsidP="00293FB9">
      <w:r>
        <w:rPr>
          <w:noProof/>
          <w:lang w:eastAsia="fr-FR"/>
        </w:rPr>
        <w:lastRenderedPageBreak/>
        <w:drawing>
          <wp:inline distT="0" distB="0" distL="0" distR="0" wp14:anchorId="1E15C08E" wp14:editId="4388CD7F">
            <wp:extent cx="6840220" cy="3839845"/>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Installer le plug-in (télécharger ou depuis le CD-ROM) et vous obtiendrez ceci :</w:t>
      </w:r>
    </w:p>
    <w:p w:rsidR="00293FB9" w:rsidRDefault="00293FB9" w:rsidP="00293FB9"/>
    <w:p w:rsidR="00293FB9" w:rsidRDefault="00293FB9" w:rsidP="00293FB9">
      <w:r>
        <w:rPr>
          <w:noProof/>
          <w:lang w:eastAsia="fr-FR"/>
        </w:rPr>
        <w:lastRenderedPageBreak/>
        <w:drawing>
          <wp:inline distT="0" distB="0" distL="0" distR="0" wp14:anchorId="724046AB" wp14:editId="26E3FD8B">
            <wp:extent cx="6840220" cy="38398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Connectez-vous en « admin » sans mot de passe et en minuscule :</w:t>
      </w:r>
    </w:p>
    <w:p w:rsidR="00293FB9" w:rsidRDefault="00293FB9" w:rsidP="00293FB9">
      <w:r>
        <w:rPr>
          <w:noProof/>
          <w:lang w:eastAsia="fr-FR"/>
        </w:rPr>
        <w:drawing>
          <wp:inline distT="0" distB="0" distL="0" distR="0" wp14:anchorId="138274DF" wp14:editId="0ECA4B68">
            <wp:extent cx="6840220" cy="3839845"/>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Ici, double cliquez sur la caméra (à gauche sous « Système) puis double cliquez sur « Caméra » :</w:t>
      </w:r>
    </w:p>
    <w:p w:rsidR="00293FB9" w:rsidRDefault="00293FB9" w:rsidP="00293FB9"/>
    <w:p w:rsidR="00293FB9" w:rsidRDefault="00293FB9" w:rsidP="00293FB9">
      <w:r>
        <w:rPr>
          <w:noProof/>
          <w:lang w:eastAsia="fr-FR"/>
        </w:rPr>
        <w:drawing>
          <wp:inline distT="0" distB="0" distL="0" distR="0" wp14:anchorId="01BB97B2" wp14:editId="14B74303">
            <wp:extent cx="6840220" cy="3839845"/>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Là, la caméra fonctionne, il faut maintenant que le prestataire déplace l’axe afin que la caméra soit bien en perpendiculaire à la porte.</w:t>
      </w:r>
    </w:p>
    <w:p w:rsidR="00293FB9" w:rsidRDefault="00293FB9" w:rsidP="00293FB9">
      <w:r>
        <w:t>Là dans l’exemple, la caméra est de travers. On doit donc faire en sorte de voir le plus largement possible, résultat :</w:t>
      </w:r>
    </w:p>
    <w:p w:rsidR="00293FB9" w:rsidRDefault="00293FB9" w:rsidP="00293FB9"/>
    <w:p w:rsidR="00293FB9" w:rsidRDefault="00293FB9" w:rsidP="00293FB9">
      <w:r>
        <w:rPr>
          <w:noProof/>
          <w:lang w:eastAsia="fr-FR"/>
        </w:rPr>
        <w:lastRenderedPageBreak/>
        <w:drawing>
          <wp:inline distT="0" distB="0" distL="0" distR="0" wp14:anchorId="5592782C" wp14:editId="6F1915A9">
            <wp:extent cx="6840220" cy="3839845"/>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Avant d’attaquer le paramétrage au sol, on va fixer l’IP et vérifier le zoom de la caméra.</w:t>
      </w:r>
    </w:p>
    <w:p w:rsidR="00293FB9" w:rsidRDefault="00293FB9" w:rsidP="00293FB9">
      <w:r>
        <w:t xml:space="preserve">Ouvrir la même URL (dans mon exemple : </w:t>
      </w:r>
      <w:hyperlink r:id="rId16" w:history="1">
        <w:r w:rsidRPr="001D7502">
          <w:rPr>
            <w:rStyle w:val="Lienhypertexte"/>
          </w:rPr>
          <w:t>http://192.168.11.14/</w:t>
        </w:r>
      </w:hyperlink>
      <w:r>
        <w:t>) et rajouter « setup » (</w:t>
      </w:r>
      <w:r w:rsidRPr="000336FF">
        <w:t>http://192.168.11.14/</w:t>
      </w:r>
      <w:r>
        <w:t>setup) :</w:t>
      </w:r>
    </w:p>
    <w:p w:rsidR="00293FB9" w:rsidRDefault="00293FB9" w:rsidP="00293FB9">
      <w:r>
        <w:rPr>
          <w:noProof/>
          <w:lang w:eastAsia="fr-FR"/>
        </w:rPr>
        <w:lastRenderedPageBreak/>
        <w:drawing>
          <wp:inline distT="0" distB="0" distL="0" distR="0" wp14:anchorId="3060E0E4" wp14:editId="0FA06545">
            <wp:extent cx="6840220" cy="38398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Connectez-vous en « admin » :</w:t>
      </w:r>
    </w:p>
    <w:p w:rsidR="00293FB9" w:rsidRDefault="00293FB9" w:rsidP="00293FB9">
      <w:r>
        <w:rPr>
          <w:noProof/>
          <w:lang w:eastAsia="fr-FR"/>
        </w:rPr>
        <w:drawing>
          <wp:inline distT="0" distB="0" distL="0" distR="0" wp14:anchorId="1759C4C3" wp14:editId="69DE2542">
            <wp:extent cx="6840220" cy="3839845"/>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Cliquez sur « Vidéo » :</w:t>
      </w:r>
    </w:p>
    <w:p w:rsidR="00293FB9" w:rsidRDefault="00293FB9" w:rsidP="00293FB9"/>
    <w:p w:rsidR="00293FB9" w:rsidRDefault="00293FB9" w:rsidP="00293FB9">
      <w:r>
        <w:rPr>
          <w:noProof/>
          <w:lang w:eastAsia="fr-FR"/>
        </w:rPr>
        <w:drawing>
          <wp:inline distT="0" distB="0" distL="0" distR="0" wp14:anchorId="0A484C91" wp14:editId="12AE0642">
            <wp:extent cx="6840220" cy="383984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Puis « Propriétés vidéo » :</w:t>
      </w:r>
    </w:p>
    <w:p w:rsidR="00293FB9" w:rsidRDefault="00293FB9" w:rsidP="00293FB9">
      <w:r>
        <w:rPr>
          <w:noProof/>
          <w:lang w:eastAsia="fr-FR"/>
        </w:rPr>
        <w:lastRenderedPageBreak/>
        <w:drawing>
          <wp:inline distT="0" distB="0" distL="0" distR="0" wp14:anchorId="3932D291" wp14:editId="6DC4CE2E">
            <wp:extent cx="6840220" cy="3839845"/>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Et cliquez sur le « - » du zoom (pour être sûr de n’avoir aucun zoom »</w:t>
      </w:r>
    </w:p>
    <w:p w:rsidR="00293FB9" w:rsidRDefault="00293FB9" w:rsidP="00293FB9">
      <w:r>
        <w:t>Ensuite cliquez sur la croix bleue pour revenir au menu et cliquez sur « Paramètres » de la zone « Système » :</w:t>
      </w:r>
    </w:p>
    <w:p w:rsidR="00293FB9" w:rsidRDefault="00293FB9" w:rsidP="00293FB9"/>
    <w:p w:rsidR="00293FB9" w:rsidRDefault="00293FB9" w:rsidP="00293FB9"/>
    <w:p w:rsidR="00293FB9" w:rsidRDefault="00293FB9" w:rsidP="00293FB9"/>
    <w:p w:rsidR="00293FB9" w:rsidRDefault="00293FB9" w:rsidP="00293FB9">
      <w:r>
        <w:rPr>
          <w:noProof/>
          <w:lang w:eastAsia="fr-FR"/>
        </w:rPr>
        <w:lastRenderedPageBreak/>
        <w:drawing>
          <wp:inline distT="0" distB="0" distL="0" distR="0" wp14:anchorId="32269BD2" wp14:editId="0E348A5A">
            <wp:extent cx="6840220" cy="3839845"/>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Cliquez sur « Interfaces réseau » :</w:t>
      </w:r>
    </w:p>
    <w:p w:rsidR="00293FB9" w:rsidRDefault="00293FB9" w:rsidP="00293FB9"/>
    <w:p w:rsidR="00293FB9" w:rsidRDefault="00293FB9" w:rsidP="00293FB9">
      <w:r>
        <w:rPr>
          <w:noProof/>
          <w:lang w:eastAsia="fr-FR"/>
        </w:rPr>
        <w:lastRenderedPageBreak/>
        <w:drawing>
          <wp:inline distT="0" distB="0" distL="0" distR="0" wp14:anchorId="10AC67FA" wp14:editId="411DAE06">
            <wp:extent cx="6840220" cy="3839845"/>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Cliquez sur « Utilisez l’adresse IP suivante » puis indiquez l’adresse IP actuelle de la caméra et son masque de réseau.</w:t>
      </w:r>
    </w:p>
    <w:p w:rsidR="00293FB9" w:rsidRDefault="00293FB9" w:rsidP="00293FB9">
      <w:r>
        <w:t>Les informations d’adresse sont dans le logiciel de recherche.</w:t>
      </w:r>
    </w:p>
    <w:p w:rsidR="00293FB9" w:rsidRDefault="00293FB9" w:rsidP="00293FB9">
      <w:r>
        <w:rPr>
          <w:noProof/>
          <w:lang w:eastAsia="fr-FR"/>
        </w:rPr>
        <w:lastRenderedPageBreak/>
        <w:drawing>
          <wp:inline distT="0" distB="0" distL="0" distR="0" wp14:anchorId="2AA9EB9B" wp14:editId="53C06177">
            <wp:extent cx="6840220" cy="3839845"/>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Cliquez ensuite sur « Passerelle » et indiquer la et cliquez sur « Ajouter »</w:t>
      </w:r>
    </w:p>
    <w:p w:rsidR="00293FB9" w:rsidRDefault="00293FB9" w:rsidP="00293FB9"/>
    <w:p w:rsidR="00293FB9" w:rsidRDefault="00293FB9" w:rsidP="00293FB9">
      <w:r>
        <w:rPr>
          <w:noProof/>
          <w:lang w:eastAsia="fr-FR"/>
        </w:rPr>
        <w:lastRenderedPageBreak/>
        <w:drawing>
          <wp:inline distT="0" distB="0" distL="0" distR="0" wp14:anchorId="1667E900" wp14:editId="2B626584">
            <wp:extent cx="6840220" cy="3839845"/>
            <wp:effectExtent l="0" t="0" r="0"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Cliquez ensuite sur « Ok » pour revenir au menu principal :</w:t>
      </w:r>
    </w:p>
    <w:p w:rsidR="00293FB9" w:rsidRDefault="00293FB9" w:rsidP="00293FB9"/>
    <w:p w:rsidR="00293FB9" w:rsidRDefault="00293FB9" w:rsidP="00293FB9">
      <w:r>
        <w:rPr>
          <w:noProof/>
          <w:lang w:eastAsia="fr-FR"/>
        </w:rPr>
        <w:lastRenderedPageBreak/>
        <w:drawing>
          <wp:inline distT="0" distB="0" distL="0" distR="0" wp14:anchorId="78DD3B7C" wp14:editId="5A400FA3">
            <wp:extent cx="6840220" cy="3839845"/>
            <wp:effectExtent l="0" t="0" r="0"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40220" cy="3839845"/>
                    </a:xfrm>
                    <a:prstGeom prst="rect">
                      <a:avLst/>
                    </a:prstGeom>
                  </pic:spPr>
                </pic:pic>
              </a:graphicData>
            </a:graphic>
          </wp:inline>
        </w:drawing>
      </w:r>
    </w:p>
    <w:p w:rsidR="00293FB9" w:rsidRDefault="00293FB9" w:rsidP="00293FB9">
      <w:r>
        <w:t>Ici, ne pas oubliez de cliquer sur la disquette en haut à droite et une fois la modification valider vous pouvez fermer cette page pour revenir à la page avec la caméra :</w:t>
      </w:r>
    </w:p>
    <w:p w:rsidR="00293FB9" w:rsidRDefault="00293FB9" w:rsidP="00293FB9"/>
    <w:p w:rsidR="00293FB9" w:rsidRDefault="00293FB9" w:rsidP="00293FB9">
      <w:r>
        <w:rPr>
          <w:noProof/>
          <w:lang w:eastAsia="fr-FR"/>
        </w:rPr>
        <w:lastRenderedPageBreak/>
        <w:drawing>
          <wp:inline distT="0" distB="0" distL="0" distR="0" wp14:anchorId="66A4C956" wp14:editId="5ACCE260">
            <wp:extent cx="6840220" cy="3839845"/>
            <wp:effectExtent l="0" t="0" r="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Il faut de nouveau cliquez sur l’icône bleu en haut à gauche puis « Analytic Setup » pour avoir cet onglet :</w:t>
      </w:r>
    </w:p>
    <w:p w:rsidR="00293FB9" w:rsidRDefault="00293FB9" w:rsidP="00293FB9">
      <w:r>
        <w:rPr>
          <w:noProof/>
          <w:lang w:eastAsia="fr-FR"/>
        </w:rPr>
        <w:lastRenderedPageBreak/>
        <w:drawing>
          <wp:inline distT="0" distB="0" distL="0" distR="0" wp14:anchorId="01155991" wp14:editId="2B19B73D">
            <wp:extent cx="6840220" cy="3839845"/>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p w:rsidR="00293FB9" w:rsidRDefault="00293FB9" w:rsidP="00293FB9">
      <w:r>
        <w:t>Double cliquez sur « General Settings » puis « Camera Calibration » :</w:t>
      </w:r>
    </w:p>
    <w:p w:rsidR="00293FB9" w:rsidRDefault="00293FB9" w:rsidP="00293FB9"/>
    <w:p w:rsidR="00293FB9" w:rsidRDefault="00293FB9" w:rsidP="00293FB9">
      <w:r>
        <w:rPr>
          <w:noProof/>
          <w:lang w:eastAsia="fr-FR"/>
        </w:rPr>
        <w:lastRenderedPageBreak/>
        <w:drawing>
          <wp:inline distT="0" distB="0" distL="0" distR="0" wp14:anchorId="14977568" wp14:editId="117FD862">
            <wp:extent cx="6840220" cy="3839845"/>
            <wp:effectExtent l="0" t="0" r="0"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Mettre dans « Camera Setup » « Overhead Shot »</w:t>
      </w:r>
    </w:p>
    <w:p w:rsidR="00293FB9" w:rsidRDefault="00293FB9" w:rsidP="00293FB9"/>
    <w:p w:rsidR="00293FB9" w:rsidRDefault="00293FB9" w:rsidP="00293FB9"/>
    <w:p w:rsidR="00293FB9" w:rsidRDefault="00293FB9" w:rsidP="00293FB9">
      <w:r>
        <w:rPr>
          <w:noProof/>
          <w:lang w:eastAsia="fr-FR"/>
        </w:rPr>
        <w:lastRenderedPageBreak/>
        <w:drawing>
          <wp:inline distT="0" distB="0" distL="0" distR="0" wp14:anchorId="709CEF45" wp14:editId="4F940D15">
            <wp:extent cx="6840220" cy="3839845"/>
            <wp:effectExtent l="0" t="0" r="0" b="825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Faire mettre la bande au milieu de la caméra et double cliquez sur « Caliber 1 », un petit carré va apparaître, il faut le tiré pour l’agrandir et le positionner sur le trait :</w:t>
      </w:r>
    </w:p>
    <w:p w:rsidR="00293FB9" w:rsidRDefault="00293FB9" w:rsidP="00293FB9">
      <w:r>
        <w:rPr>
          <w:noProof/>
          <w:lang w:eastAsia="fr-FR"/>
        </w:rPr>
        <w:lastRenderedPageBreak/>
        <w:drawing>
          <wp:inline distT="0" distB="0" distL="0" distR="0" wp14:anchorId="7DC6CD25" wp14:editId="4EB90192">
            <wp:extent cx="6840220" cy="3839845"/>
            <wp:effectExtent l="0" t="0" r="0" b="825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Faire la même chose avec « Caliber 2 » :</w:t>
      </w:r>
    </w:p>
    <w:p w:rsidR="00293FB9" w:rsidRDefault="00293FB9" w:rsidP="00293FB9"/>
    <w:p w:rsidR="00293FB9" w:rsidRDefault="00293FB9" w:rsidP="00293FB9">
      <w:r>
        <w:rPr>
          <w:noProof/>
          <w:lang w:eastAsia="fr-FR"/>
        </w:rPr>
        <w:lastRenderedPageBreak/>
        <w:drawing>
          <wp:inline distT="0" distB="0" distL="0" distR="0" wp14:anchorId="2A7E2511" wp14:editId="4460CDA6">
            <wp:extent cx="6840220" cy="3839845"/>
            <wp:effectExtent l="0" t="0" r="0"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Et pour le « Caliber 3 » :</w:t>
      </w:r>
    </w:p>
    <w:p w:rsidR="00293FB9" w:rsidRDefault="00293FB9" w:rsidP="00293FB9">
      <w:r>
        <w:rPr>
          <w:noProof/>
          <w:lang w:eastAsia="fr-FR"/>
        </w:rPr>
        <w:drawing>
          <wp:inline distT="0" distB="0" distL="0" distR="0" wp14:anchorId="50BE364A" wp14:editId="2C359EAF">
            <wp:extent cx="6840220" cy="3839845"/>
            <wp:effectExtent l="0" t="0" r="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Là, il donne un résultat en haut à gauche de l’image 37 cm.</w:t>
      </w:r>
    </w:p>
    <w:p w:rsidR="00293FB9" w:rsidRDefault="00293FB9" w:rsidP="00293FB9">
      <w:r>
        <w:t>Ce n’est pas bon, il faut donc continuer à régler pour que la caméra donne la hauteur environ réelle, pour régler, il faut tirer, réduire, déplacer les 3 lignes de calibrage :</w:t>
      </w:r>
    </w:p>
    <w:p w:rsidR="00293FB9" w:rsidRDefault="00293FB9" w:rsidP="00293FB9"/>
    <w:p w:rsidR="00293FB9" w:rsidRDefault="00293FB9" w:rsidP="00293FB9">
      <w:r>
        <w:rPr>
          <w:noProof/>
          <w:lang w:eastAsia="fr-FR"/>
        </w:rPr>
        <w:drawing>
          <wp:inline distT="0" distB="0" distL="0" distR="0" wp14:anchorId="20156556" wp14:editId="6FDD4BD6">
            <wp:extent cx="6840220" cy="3839845"/>
            <wp:effectExtent l="0" t="0" r="0"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Là, dans l’exemple, j’ai descendu le « Caliber 2 » et j’ai une hauteur de 2,67 m, ce qui est environ la réalité dans ce magasin.</w:t>
      </w:r>
    </w:p>
    <w:p w:rsidR="00293FB9" w:rsidRDefault="00293FB9" w:rsidP="00293FB9">
      <w:r>
        <w:t>Ne pas oubliez de cliquer sur la disquette au-dessus de « General Settings ».</w:t>
      </w:r>
    </w:p>
    <w:p w:rsidR="00293FB9" w:rsidRDefault="00293FB9" w:rsidP="00293FB9">
      <w:r>
        <w:t>Cliquez droit ensuite sur « People Couting » puis « Create Event » pour obtenir :</w:t>
      </w:r>
    </w:p>
    <w:p w:rsidR="00293FB9" w:rsidRDefault="00293FB9" w:rsidP="00293FB9">
      <w:r>
        <w:rPr>
          <w:noProof/>
          <w:lang w:eastAsia="fr-FR"/>
        </w:rPr>
        <w:lastRenderedPageBreak/>
        <w:drawing>
          <wp:inline distT="0" distB="0" distL="0" distR="0" wp14:anchorId="17B34868" wp14:editId="53ED7467">
            <wp:extent cx="6840220" cy="3839845"/>
            <wp:effectExtent l="0" t="0" r="0" b="82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Sélectionner la flèche verte + rouge « Both » puis cliquez sur « Wire » pour mettre le trait de détection :</w:t>
      </w:r>
    </w:p>
    <w:p w:rsidR="00293FB9" w:rsidRDefault="00293FB9" w:rsidP="00293FB9">
      <w:r>
        <w:rPr>
          <w:noProof/>
          <w:lang w:eastAsia="fr-FR"/>
        </w:rPr>
        <w:lastRenderedPageBreak/>
        <w:drawing>
          <wp:inline distT="0" distB="0" distL="0" distR="0" wp14:anchorId="57977D37" wp14:editId="69AB931A">
            <wp:extent cx="6840220" cy="3839845"/>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p w:rsidR="00293FB9" w:rsidRDefault="00293FB9" w:rsidP="00293FB9">
      <w:r>
        <w:t>Faire attention aux portes ou autres pour ne pas compter des personnes qui ne feraient que passer devant le magasin.</w:t>
      </w:r>
    </w:p>
    <w:p w:rsidR="00293FB9" w:rsidRDefault="00293FB9" w:rsidP="00293FB9">
      <w:r>
        <w:t>Et également, la flèche verte doit pointer vers l’intérieur du magasin.</w:t>
      </w:r>
    </w:p>
    <w:p w:rsidR="00293FB9" w:rsidRDefault="00293FB9" w:rsidP="00293FB9">
      <w:r>
        <w:t>Faire ensuite un test, il faut que quelqu’un sorte/rentre dans le magasin pour vérifier que cela détecte bien.</w:t>
      </w:r>
    </w:p>
    <w:p w:rsidR="00293FB9" w:rsidRDefault="00293FB9" w:rsidP="00293FB9">
      <w:r>
        <w:t>Si c’est bon, faire la disquette au-dessus de « General Settings » et quitter la fenêtre.</w:t>
      </w:r>
    </w:p>
    <w:p w:rsidR="00293FB9" w:rsidRDefault="00293FB9" w:rsidP="00293FB9"/>
    <w:p w:rsidR="00293FB9" w:rsidRDefault="00293FB9" w:rsidP="00293FB9">
      <w:r>
        <w:t>Ensuite dans LCV, renseigner la ligne du magasin dans les paramètres, exemple pour le magasin S1 :</w:t>
      </w:r>
    </w:p>
    <w:p w:rsidR="00293FB9" w:rsidRDefault="00293FB9" w:rsidP="00293FB9"/>
    <w:p w:rsidR="00293FB9" w:rsidRDefault="00293FB9" w:rsidP="00293FB9">
      <w:r>
        <w:rPr>
          <w:noProof/>
          <w:lang w:eastAsia="fr-FR"/>
        </w:rPr>
        <w:lastRenderedPageBreak/>
        <w:drawing>
          <wp:inline distT="0" distB="0" distL="0" distR="0" wp14:anchorId="76372A67" wp14:editId="3D62A914">
            <wp:extent cx="6840220" cy="3839845"/>
            <wp:effectExtent l="0" t="0" r="0" b="825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40220" cy="3839845"/>
                    </a:xfrm>
                    <a:prstGeom prst="rect">
                      <a:avLst/>
                    </a:prstGeom>
                  </pic:spPr>
                </pic:pic>
              </a:graphicData>
            </a:graphic>
          </wp:inline>
        </w:drawing>
      </w:r>
    </w:p>
    <w:p w:rsidR="00293FB9" w:rsidRDefault="00293FB9" w:rsidP="00293FB9"/>
    <w:p w:rsidR="00293FB9" w:rsidRDefault="00293FB9" w:rsidP="00293FB9">
      <w:r>
        <w:t>Puis une tâche planifiée LCV avec le paramètre « COMPTEUR » à partir de 8H00 et toutes les 5 minutes.</w:t>
      </w:r>
    </w:p>
    <w:p w:rsidR="00293FB9" w:rsidRDefault="00293FB9" w:rsidP="00293FB9">
      <w:r>
        <w:t>Lancer une fois la tâche qui va remplir les deux colonnes d’entrée/sortie dans les paramètres.</w:t>
      </w:r>
    </w:p>
    <w:p w:rsidR="00293FB9" w:rsidRDefault="00293FB9" w:rsidP="00293FB9">
      <w:r>
        <w:t>Attendre un petit moment et revenir ici voir si les valeurs sont différentes.</w:t>
      </w:r>
    </w:p>
    <w:p w:rsidR="00293FB9" w:rsidRDefault="00293FB9" w:rsidP="00293FB9"/>
    <w:sectPr w:rsidR="00293FB9" w:rsidSect="00C45DDD">
      <w:headerReference w:type="default"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118A" w:rsidRDefault="0042118A" w:rsidP="00BE67AE">
      <w:pPr>
        <w:spacing w:after="0" w:line="240" w:lineRule="auto"/>
      </w:pPr>
      <w:r>
        <w:separator/>
      </w:r>
    </w:p>
  </w:endnote>
  <w:endnote w:type="continuationSeparator" w:id="0">
    <w:p w:rsidR="0042118A" w:rsidRDefault="0042118A" w:rsidP="00BE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iCs/>
        <w:color w:val="8C8C8C" w:themeColor="background1" w:themeShade="8C"/>
      </w:rPr>
      <w:alias w:val="Société"/>
      <w:id w:val="270665196"/>
      <w:placeholder>
        <w:docPart w:val="6BEE737382494E50AB77AC6FC3833D83"/>
      </w:placeholder>
      <w:dataBinding w:prefixMappings="xmlns:ns0='http://schemas.openxmlformats.org/officeDocument/2006/extended-properties'" w:xpath="/ns0:Properties[1]/ns0:Company[1]" w:storeItemID="{6668398D-A668-4E3E-A5EB-62B293D839F1}"/>
      <w:text/>
    </w:sdtPr>
    <w:sdtEndPr/>
    <w:sdtContent>
      <w:p w:rsidR="00BE67AE" w:rsidRDefault="00BE67AE" w:rsidP="00BE67AE">
        <w:pPr>
          <w:pStyle w:val="Pieddepage"/>
          <w:pBdr>
            <w:top w:val="single" w:sz="24" w:space="5" w:color="9BBB59" w:themeColor="accent3"/>
          </w:pBdr>
          <w:jc w:val="right"/>
          <w:rPr>
            <w:i/>
            <w:iCs/>
            <w:color w:val="8C8C8C" w:themeColor="background1" w:themeShade="8C"/>
          </w:rPr>
        </w:pPr>
        <w:r>
          <w:rPr>
            <w:i/>
            <w:iCs/>
            <w:color w:val="8C8C8C" w:themeColor="background1" w:themeShade="8C"/>
          </w:rPr>
          <w:t>LCV MUltimédia</w:t>
        </w:r>
      </w:p>
    </w:sdtContent>
  </w:sdt>
  <w:p w:rsidR="00BE67AE" w:rsidRDefault="00BE67AE" w:rsidP="00BE67AE">
    <w:pPr>
      <w:pStyle w:val="Pieddepage"/>
    </w:pPr>
  </w:p>
  <w:p w:rsidR="00BE67AE" w:rsidRDefault="00BE67AE" w:rsidP="00BE67AE">
    <w:pPr>
      <w:pStyle w:val="Pieddepage"/>
    </w:pPr>
  </w:p>
  <w:p w:rsidR="00BE67AE" w:rsidRDefault="00BE67A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118A" w:rsidRDefault="0042118A" w:rsidP="00BE67AE">
      <w:pPr>
        <w:spacing w:after="0" w:line="240" w:lineRule="auto"/>
      </w:pPr>
      <w:r>
        <w:separator/>
      </w:r>
    </w:p>
  </w:footnote>
  <w:footnote w:type="continuationSeparator" w:id="0">
    <w:p w:rsidR="0042118A" w:rsidRDefault="0042118A" w:rsidP="00BE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67AE" w:rsidRDefault="007B32E0">
    <w:pPr>
      <w:pStyle w:val="En-tte"/>
    </w:pPr>
    <w:r>
      <w:rPr>
        <w:noProof/>
        <w:lang w:eastAsia="fr-FR"/>
      </w:rPr>
      <w:pict>
        <v:group id="_x0000_s2049" style="position:absolute;margin-left:0;margin-top:0;width:564.5pt;height:58.1pt;z-index:251658240;mso-width-percent:950;mso-position-horizontal:center;mso-position-horizontal-relative:page;mso-position-vertical:center;mso-position-vertical-relative:top-margin-area;mso-width-percent:950" coordorigin="330,308" coordsize="11586,835" o:allowincell="f">
          <v:rect id="_x0000_s2050" style="position:absolute;left:377;top:360;width:9346;height:720;mso-position-horizontal-relative:page;mso-position-vertical:center;mso-position-vertical-relative:top-margin-area;v-text-anchor:middle" fillcolor="#e36c0a [2409]" stroked="f" strokecolor="white [3212]" strokeweight="1.5pt">
            <v:textbox style="mso-next-textbox:#_x0000_s2050">
              <w:txbxContent>
                <w:sdt>
                  <w:sdtPr>
                    <w:rPr>
                      <w:color w:val="FFFFFF" w:themeColor="background1"/>
                      <w:sz w:val="28"/>
                      <w:szCs w:val="28"/>
                    </w:rPr>
                    <w:alias w:val="Titre"/>
                    <w:id w:val="1126590083"/>
                    <w:placeholder>
                      <w:docPart w:val="678D33E5323347C397B971F823AECA12"/>
                    </w:placeholder>
                    <w:dataBinding w:prefixMappings="xmlns:ns0='http://schemas.openxmlformats.org/package/2006/metadata/core-properties' xmlns:ns1='http://purl.org/dc/elements/1.1/'" w:xpath="/ns0:coreProperties[1]/ns1:title[1]" w:storeItemID="{6C3C8BC8-F283-45AE-878A-BAB7291924A1}"/>
                    <w:text/>
                  </w:sdtPr>
                  <w:sdtEndPr/>
                  <w:sdtContent>
                    <w:p w:rsidR="00BE67AE" w:rsidRDefault="003738D3" w:rsidP="00BE67AE">
                      <w:pPr>
                        <w:pStyle w:val="En-tte"/>
                        <w:rPr>
                          <w:color w:val="FFFFFF" w:themeColor="background1"/>
                          <w:sz w:val="28"/>
                          <w:szCs w:val="28"/>
                        </w:rPr>
                      </w:pPr>
                      <w:r>
                        <w:rPr>
                          <w:color w:val="FFFFFF" w:themeColor="background1"/>
                          <w:sz w:val="28"/>
                          <w:szCs w:val="28"/>
                        </w:rPr>
                        <w:t xml:space="preserve">Documentation – </w:t>
                      </w:r>
                      <w:r w:rsidR="007B32E0">
                        <w:rPr>
                          <w:color w:val="FFFFFF" w:themeColor="background1"/>
                          <w:sz w:val="28"/>
                          <w:szCs w:val="28"/>
                        </w:rPr>
                        <w:t>Caméra Mega PX</w:t>
                      </w:r>
                    </w:p>
                  </w:sdtContent>
                </w:sdt>
              </w:txbxContent>
            </v:textbox>
          </v:rect>
          <v:rect id="_x0000_s2051"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2051">
              <w:txbxContent>
                <w:p w:rsidR="00BE67AE" w:rsidRDefault="00BE67AE" w:rsidP="00BE67AE">
                  <w:pPr>
                    <w:pStyle w:val="En-tte"/>
                    <w:rPr>
                      <w:color w:val="FFFFFF" w:themeColor="background1"/>
                      <w:sz w:val="36"/>
                      <w:szCs w:val="36"/>
                    </w:rPr>
                  </w:pPr>
                  <w:r>
                    <w:rPr>
                      <w:noProof/>
                      <w:color w:val="FFFFFF" w:themeColor="background1"/>
                      <w:sz w:val="36"/>
                      <w:szCs w:val="36"/>
                      <w:lang w:eastAsia="fr-FR"/>
                    </w:rPr>
                    <w:drawing>
                      <wp:inline distT="0" distB="0" distL="0" distR="0">
                        <wp:extent cx="1113155" cy="572770"/>
                        <wp:effectExtent l="19050" t="0" r="0" b="0"/>
                        <wp:docPr id="2" name="Image 1" descr="C:\Client &amp; Tech\_Documentation O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lient &amp; Tech\_Documentation Ok\logo.png"/>
                                <pic:cNvPicPr>
                                  <a:picLocks noChangeAspect="1" noChangeArrowheads="1"/>
                                </pic:cNvPicPr>
                              </pic:nvPicPr>
                              <pic:blipFill>
                                <a:blip r:embed="rId1"/>
                                <a:srcRect/>
                                <a:stretch>
                                  <a:fillRect/>
                                </a:stretch>
                              </pic:blipFill>
                              <pic:spPr bwMode="auto">
                                <a:xfrm>
                                  <a:off x="0" y="0"/>
                                  <a:ext cx="1113155" cy="572770"/>
                                </a:xfrm>
                                <a:prstGeom prst="rect">
                                  <a:avLst/>
                                </a:prstGeom>
                                <a:noFill/>
                                <a:ln w="9525">
                                  <a:noFill/>
                                  <a:miter lim="800000"/>
                                  <a:headEnd/>
                                  <a:tailEnd/>
                                </a:ln>
                              </pic:spPr>
                            </pic:pic>
                          </a:graphicData>
                        </a:graphic>
                      </wp:inline>
                    </w:drawing>
                  </w:r>
                </w:p>
              </w:txbxContent>
            </v:textbox>
          </v:rect>
          <v:rect id="_x0000_s2052"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573D5"/>
    <w:multiLevelType w:val="hybridMultilevel"/>
    <w:tmpl w:val="8AA2D2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E64AC8"/>
    <w:multiLevelType w:val="hybridMultilevel"/>
    <w:tmpl w:val="FEE64D42"/>
    <w:lvl w:ilvl="0" w:tplc="874E396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AF5822"/>
    <w:multiLevelType w:val="hybridMultilevel"/>
    <w:tmpl w:val="CB6223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42C2198"/>
    <w:multiLevelType w:val="hybridMultilevel"/>
    <w:tmpl w:val="403CC2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77D599D"/>
    <w:multiLevelType w:val="hybridMultilevel"/>
    <w:tmpl w:val="34A2AA3A"/>
    <w:lvl w:ilvl="0" w:tplc="AA6A12B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E293FFB"/>
    <w:multiLevelType w:val="hybridMultilevel"/>
    <w:tmpl w:val="C5107FE6"/>
    <w:lvl w:ilvl="0" w:tplc="1BF277E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A04C0F"/>
    <w:multiLevelType w:val="hybridMultilevel"/>
    <w:tmpl w:val="6DB2E6E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220E1AEA"/>
    <w:multiLevelType w:val="hybridMultilevel"/>
    <w:tmpl w:val="87B252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4366D6"/>
    <w:multiLevelType w:val="hybridMultilevel"/>
    <w:tmpl w:val="B852D51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27AA6CAA"/>
    <w:multiLevelType w:val="hybridMultilevel"/>
    <w:tmpl w:val="6B9E15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D17741F"/>
    <w:multiLevelType w:val="hybridMultilevel"/>
    <w:tmpl w:val="44F6F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C02EF4"/>
    <w:multiLevelType w:val="hybridMultilevel"/>
    <w:tmpl w:val="EC0C0786"/>
    <w:lvl w:ilvl="0" w:tplc="E762410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B143235"/>
    <w:multiLevelType w:val="hybridMultilevel"/>
    <w:tmpl w:val="88BACAB6"/>
    <w:lvl w:ilvl="0" w:tplc="74D6CA0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C6E7B03"/>
    <w:multiLevelType w:val="hybridMultilevel"/>
    <w:tmpl w:val="05700A5E"/>
    <w:lvl w:ilvl="0" w:tplc="215AF25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3E713177"/>
    <w:multiLevelType w:val="hybridMultilevel"/>
    <w:tmpl w:val="BB683D3E"/>
    <w:lvl w:ilvl="0" w:tplc="D480D6F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FB3053A"/>
    <w:multiLevelType w:val="hybridMultilevel"/>
    <w:tmpl w:val="B2841704"/>
    <w:lvl w:ilvl="0" w:tplc="DA4AE1D2">
      <w:start w:val="2"/>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510568D1"/>
    <w:multiLevelType w:val="hybridMultilevel"/>
    <w:tmpl w:val="C43A87BC"/>
    <w:lvl w:ilvl="0" w:tplc="09CEA5E4">
      <w:start w:val="1"/>
      <w:numFmt w:val="bullet"/>
      <w:lvlText w:val="-"/>
      <w:lvlJc w:val="left"/>
      <w:pPr>
        <w:ind w:left="1080" w:hanging="360"/>
      </w:pPr>
      <w:rPr>
        <w:rFonts w:ascii="Calibri" w:eastAsiaTheme="minorHAnsi" w:hAnsi="Calibri" w:cstheme="minorBid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5307011C"/>
    <w:multiLevelType w:val="hybridMultilevel"/>
    <w:tmpl w:val="D270C0EE"/>
    <w:lvl w:ilvl="0" w:tplc="827C38C2">
      <w:start w:val="1"/>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554C009B"/>
    <w:multiLevelType w:val="hybridMultilevel"/>
    <w:tmpl w:val="B7F81F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1A08C1"/>
    <w:multiLevelType w:val="hybridMultilevel"/>
    <w:tmpl w:val="302A411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9966983"/>
    <w:multiLevelType w:val="hybridMultilevel"/>
    <w:tmpl w:val="0D1C6990"/>
    <w:lvl w:ilvl="0" w:tplc="8DEC152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EA15E89"/>
    <w:multiLevelType w:val="hybridMultilevel"/>
    <w:tmpl w:val="6AFE010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FB8235C"/>
    <w:multiLevelType w:val="hybridMultilevel"/>
    <w:tmpl w:val="B6E052E8"/>
    <w:lvl w:ilvl="0" w:tplc="8FC892CA">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3" w15:restartNumberingAfterBreak="0">
    <w:nsid w:val="75F1618F"/>
    <w:multiLevelType w:val="hybridMultilevel"/>
    <w:tmpl w:val="E5C667C6"/>
    <w:lvl w:ilvl="0" w:tplc="46A0FF9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D127B20"/>
    <w:multiLevelType w:val="hybridMultilevel"/>
    <w:tmpl w:val="07325C5C"/>
    <w:lvl w:ilvl="0" w:tplc="36605B2C">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EDF7909"/>
    <w:multiLevelType w:val="hybridMultilevel"/>
    <w:tmpl w:val="26C4B1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7"/>
  </w:num>
  <w:num w:numId="3">
    <w:abstractNumId w:val="13"/>
  </w:num>
  <w:num w:numId="4">
    <w:abstractNumId w:val="19"/>
  </w:num>
  <w:num w:numId="5">
    <w:abstractNumId w:val="24"/>
  </w:num>
  <w:num w:numId="6">
    <w:abstractNumId w:val="12"/>
  </w:num>
  <w:num w:numId="7">
    <w:abstractNumId w:val="6"/>
  </w:num>
  <w:num w:numId="8">
    <w:abstractNumId w:val="14"/>
  </w:num>
  <w:num w:numId="9">
    <w:abstractNumId w:val="8"/>
  </w:num>
  <w:num w:numId="10">
    <w:abstractNumId w:val="2"/>
  </w:num>
  <w:num w:numId="11">
    <w:abstractNumId w:val="18"/>
  </w:num>
  <w:num w:numId="12">
    <w:abstractNumId w:val="10"/>
  </w:num>
  <w:num w:numId="13">
    <w:abstractNumId w:val="1"/>
  </w:num>
  <w:num w:numId="14">
    <w:abstractNumId w:val="25"/>
  </w:num>
  <w:num w:numId="15">
    <w:abstractNumId w:val="7"/>
  </w:num>
  <w:num w:numId="16">
    <w:abstractNumId w:val="11"/>
  </w:num>
  <w:num w:numId="17">
    <w:abstractNumId w:val="9"/>
  </w:num>
  <w:num w:numId="18">
    <w:abstractNumId w:val="16"/>
  </w:num>
  <w:num w:numId="19">
    <w:abstractNumId w:val="22"/>
  </w:num>
  <w:num w:numId="20">
    <w:abstractNumId w:val="3"/>
  </w:num>
  <w:num w:numId="21">
    <w:abstractNumId w:val="15"/>
  </w:num>
  <w:num w:numId="22">
    <w:abstractNumId w:val="23"/>
  </w:num>
  <w:num w:numId="23">
    <w:abstractNumId w:val="5"/>
  </w:num>
  <w:num w:numId="24">
    <w:abstractNumId w:val="21"/>
  </w:num>
  <w:num w:numId="25">
    <w:abstractNumId w:val="4"/>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26E0"/>
    <w:rsid w:val="00005902"/>
    <w:rsid w:val="00022B7B"/>
    <w:rsid w:val="000307CE"/>
    <w:rsid w:val="000336BC"/>
    <w:rsid w:val="00040B6E"/>
    <w:rsid w:val="00051311"/>
    <w:rsid w:val="000577C8"/>
    <w:rsid w:val="00087AD3"/>
    <w:rsid w:val="000A5D4B"/>
    <w:rsid w:val="000A5DE5"/>
    <w:rsid w:val="000A73A9"/>
    <w:rsid w:val="000B57A0"/>
    <w:rsid w:val="000B5CB3"/>
    <w:rsid w:val="000C19AB"/>
    <w:rsid w:val="000C68DF"/>
    <w:rsid w:val="000D416C"/>
    <w:rsid w:val="000D45B5"/>
    <w:rsid w:val="000D4EF5"/>
    <w:rsid w:val="000F501C"/>
    <w:rsid w:val="00100CA2"/>
    <w:rsid w:val="0010245B"/>
    <w:rsid w:val="00126093"/>
    <w:rsid w:val="00157002"/>
    <w:rsid w:val="00182125"/>
    <w:rsid w:val="00184DCB"/>
    <w:rsid w:val="001B6157"/>
    <w:rsid w:val="001C7E88"/>
    <w:rsid w:val="001F430E"/>
    <w:rsid w:val="00213918"/>
    <w:rsid w:val="002242BE"/>
    <w:rsid w:val="00251F51"/>
    <w:rsid w:val="00252CB1"/>
    <w:rsid w:val="0027421D"/>
    <w:rsid w:val="0027539D"/>
    <w:rsid w:val="00281944"/>
    <w:rsid w:val="00293FB9"/>
    <w:rsid w:val="002E7036"/>
    <w:rsid w:val="00332EAF"/>
    <w:rsid w:val="00333E96"/>
    <w:rsid w:val="003456D8"/>
    <w:rsid w:val="00355A14"/>
    <w:rsid w:val="00372A3A"/>
    <w:rsid w:val="003738D3"/>
    <w:rsid w:val="003B275E"/>
    <w:rsid w:val="003C7538"/>
    <w:rsid w:val="003E2113"/>
    <w:rsid w:val="003E5601"/>
    <w:rsid w:val="003F665F"/>
    <w:rsid w:val="0040798F"/>
    <w:rsid w:val="0042118A"/>
    <w:rsid w:val="004277CE"/>
    <w:rsid w:val="00431A61"/>
    <w:rsid w:val="00443B66"/>
    <w:rsid w:val="004669B7"/>
    <w:rsid w:val="00476638"/>
    <w:rsid w:val="00493929"/>
    <w:rsid w:val="004A78A6"/>
    <w:rsid w:val="004C2AA9"/>
    <w:rsid w:val="004D0C4E"/>
    <w:rsid w:val="004D6F70"/>
    <w:rsid w:val="004D7A34"/>
    <w:rsid w:val="004E0A7F"/>
    <w:rsid w:val="004F21D6"/>
    <w:rsid w:val="00514082"/>
    <w:rsid w:val="00516000"/>
    <w:rsid w:val="005224F2"/>
    <w:rsid w:val="005576BC"/>
    <w:rsid w:val="00565A27"/>
    <w:rsid w:val="00573D07"/>
    <w:rsid w:val="005928B8"/>
    <w:rsid w:val="005C0C93"/>
    <w:rsid w:val="00610448"/>
    <w:rsid w:val="00660517"/>
    <w:rsid w:val="0066110D"/>
    <w:rsid w:val="0066362A"/>
    <w:rsid w:val="006669EE"/>
    <w:rsid w:val="006740E6"/>
    <w:rsid w:val="00675CC3"/>
    <w:rsid w:val="00684D3D"/>
    <w:rsid w:val="00694BFB"/>
    <w:rsid w:val="006951D6"/>
    <w:rsid w:val="006958DE"/>
    <w:rsid w:val="006B13CF"/>
    <w:rsid w:val="006B165C"/>
    <w:rsid w:val="006B1DE9"/>
    <w:rsid w:val="006B6210"/>
    <w:rsid w:val="0071723E"/>
    <w:rsid w:val="00751106"/>
    <w:rsid w:val="007665E5"/>
    <w:rsid w:val="00782F26"/>
    <w:rsid w:val="007B32E0"/>
    <w:rsid w:val="007B4492"/>
    <w:rsid w:val="007B6607"/>
    <w:rsid w:val="007C54DF"/>
    <w:rsid w:val="007D5DC9"/>
    <w:rsid w:val="007D5F6A"/>
    <w:rsid w:val="007E18AF"/>
    <w:rsid w:val="00810213"/>
    <w:rsid w:val="00817EC0"/>
    <w:rsid w:val="00820D88"/>
    <w:rsid w:val="00823BDD"/>
    <w:rsid w:val="0085203F"/>
    <w:rsid w:val="0085332E"/>
    <w:rsid w:val="00871B39"/>
    <w:rsid w:val="008A0305"/>
    <w:rsid w:val="008B3B2E"/>
    <w:rsid w:val="008B3E64"/>
    <w:rsid w:val="008D15E9"/>
    <w:rsid w:val="0090047C"/>
    <w:rsid w:val="009010ED"/>
    <w:rsid w:val="009079ED"/>
    <w:rsid w:val="00910503"/>
    <w:rsid w:val="00930D88"/>
    <w:rsid w:val="009361A9"/>
    <w:rsid w:val="00963B36"/>
    <w:rsid w:val="00985E8A"/>
    <w:rsid w:val="00991FD0"/>
    <w:rsid w:val="009C26E0"/>
    <w:rsid w:val="009C2E06"/>
    <w:rsid w:val="009C44CD"/>
    <w:rsid w:val="009D488F"/>
    <w:rsid w:val="009F2C8A"/>
    <w:rsid w:val="009F52F0"/>
    <w:rsid w:val="00A20C09"/>
    <w:rsid w:val="00A274BA"/>
    <w:rsid w:val="00A86EF2"/>
    <w:rsid w:val="00AA137D"/>
    <w:rsid w:val="00AA14A8"/>
    <w:rsid w:val="00AC4FEA"/>
    <w:rsid w:val="00AC6FE2"/>
    <w:rsid w:val="00AD1840"/>
    <w:rsid w:val="00AD2EE4"/>
    <w:rsid w:val="00AD45EA"/>
    <w:rsid w:val="00AF0908"/>
    <w:rsid w:val="00B058A1"/>
    <w:rsid w:val="00B06706"/>
    <w:rsid w:val="00B17C67"/>
    <w:rsid w:val="00B45D9A"/>
    <w:rsid w:val="00B70E64"/>
    <w:rsid w:val="00B742DA"/>
    <w:rsid w:val="00B75CA7"/>
    <w:rsid w:val="00B801DA"/>
    <w:rsid w:val="00B83689"/>
    <w:rsid w:val="00B85E07"/>
    <w:rsid w:val="00B87BED"/>
    <w:rsid w:val="00BA0661"/>
    <w:rsid w:val="00BA0E36"/>
    <w:rsid w:val="00BA2143"/>
    <w:rsid w:val="00BA36CD"/>
    <w:rsid w:val="00BB6C5F"/>
    <w:rsid w:val="00BD27D3"/>
    <w:rsid w:val="00BE67AE"/>
    <w:rsid w:val="00BE6C5E"/>
    <w:rsid w:val="00BF59FF"/>
    <w:rsid w:val="00C45DDD"/>
    <w:rsid w:val="00C66787"/>
    <w:rsid w:val="00C84C13"/>
    <w:rsid w:val="00C8672C"/>
    <w:rsid w:val="00C86F8E"/>
    <w:rsid w:val="00C933E3"/>
    <w:rsid w:val="00C96A00"/>
    <w:rsid w:val="00C97B55"/>
    <w:rsid w:val="00CA7342"/>
    <w:rsid w:val="00CB13E2"/>
    <w:rsid w:val="00CB5CD7"/>
    <w:rsid w:val="00CC2892"/>
    <w:rsid w:val="00CD4878"/>
    <w:rsid w:val="00CD758A"/>
    <w:rsid w:val="00CE4E40"/>
    <w:rsid w:val="00D12338"/>
    <w:rsid w:val="00D22717"/>
    <w:rsid w:val="00D26A05"/>
    <w:rsid w:val="00D626E5"/>
    <w:rsid w:val="00D7070C"/>
    <w:rsid w:val="00D71D47"/>
    <w:rsid w:val="00D86180"/>
    <w:rsid w:val="00D919EA"/>
    <w:rsid w:val="00D947BB"/>
    <w:rsid w:val="00DA54A6"/>
    <w:rsid w:val="00DA766D"/>
    <w:rsid w:val="00DB740A"/>
    <w:rsid w:val="00DE55C0"/>
    <w:rsid w:val="00DE79F8"/>
    <w:rsid w:val="00E42B78"/>
    <w:rsid w:val="00E54601"/>
    <w:rsid w:val="00E5641C"/>
    <w:rsid w:val="00E60BAF"/>
    <w:rsid w:val="00E75461"/>
    <w:rsid w:val="00E80C08"/>
    <w:rsid w:val="00E864D1"/>
    <w:rsid w:val="00E90FB1"/>
    <w:rsid w:val="00E91878"/>
    <w:rsid w:val="00E91C4C"/>
    <w:rsid w:val="00E9212B"/>
    <w:rsid w:val="00E96B14"/>
    <w:rsid w:val="00EC7EFF"/>
    <w:rsid w:val="00ED032F"/>
    <w:rsid w:val="00EF5D30"/>
    <w:rsid w:val="00EF750B"/>
    <w:rsid w:val="00F23897"/>
    <w:rsid w:val="00F31E65"/>
    <w:rsid w:val="00F7412D"/>
    <w:rsid w:val="00FB76DD"/>
    <w:rsid w:val="00FF07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92D8693"/>
  <w15:docId w15:val="{32755A8A-0AC6-40D9-A99B-63E9D0D84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5D9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45D9A"/>
    <w:pPr>
      <w:ind w:left="720"/>
      <w:contextualSpacing/>
    </w:pPr>
  </w:style>
  <w:style w:type="paragraph" w:styleId="En-tte">
    <w:name w:val="header"/>
    <w:basedOn w:val="Normal"/>
    <w:link w:val="En-tteCar"/>
    <w:uiPriority w:val="99"/>
    <w:unhideWhenUsed/>
    <w:rsid w:val="00BE67AE"/>
    <w:pPr>
      <w:tabs>
        <w:tab w:val="center" w:pos="4536"/>
        <w:tab w:val="right" w:pos="9072"/>
      </w:tabs>
      <w:spacing w:after="0" w:line="240" w:lineRule="auto"/>
    </w:pPr>
  </w:style>
  <w:style w:type="character" w:customStyle="1" w:styleId="En-tteCar">
    <w:name w:val="En-tête Car"/>
    <w:basedOn w:val="Policepardfaut"/>
    <w:link w:val="En-tte"/>
    <w:uiPriority w:val="99"/>
    <w:rsid w:val="00BE67AE"/>
  </w:style>
  <w:style w:type="paragraph" w:styleId="Pieddepage">
    <w:name w:val="footer"/>
    <w:basedOn w:val="Normal"/>
    <w:link w:val="PieddepageCar"/>
    <w:uiPriority w:val="99"/>
    <w:unhideWhenUsed/>
    <w:rsid w:val="00BE67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67AE"/>
  </w:style>
  <w:style w:type="paragraph" w:styleId="Textedebulles">
    <w:name w:val="Balloon Text"/>
    <w:basedOn w:val="Normal"/>
    <w:link w:val="TextedebullesCar"/>
    <w:uiPriority w:val="99"/>
    <w:semiHidden/>
    <w:unhideWhenUsed/>
    <w:rsid w:val="00BE67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67AE"/>
    <w:rPr>
      <w:rFonts w:ascii="Tahoma" w:hAnsi="Tahoma" w:cs="Tahoma"/>
      <w:sz w:val="16"/>
      <w:szCs w:val="16"/>
    </w:rPr>
  </w:style>
  <w:style w:type="character" w:styleId="Lienhypertexte">
    <w:name w:val="Hyperlink"/>
    <w:basedOn w:val="Policepardfaut"/>
    <w:uiPriority w:val="99"/>
    <w:unhideWhenUsed/>
    <w:rsid w:val="00E42B78"/>
    <w:rPr>
      <w:color w:val="0000FF" w:themeColor="hyperlink"/>
      <w:u w:val="single"/>
    </w:rPr>
  </w:style>
  <w:style w:type="character" w:styleId="Lienhypertextesuivivisit">
    <w:name w:val="FollowedHyperlink"/>
    <w:basedOn w:val="Policepardfaut"/>
    <w:uiPriority w:val="99"/>
    <w:semiHidden/>
    <w:unhideWhenUsed/>
    <w:rsid w:val="00E42B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918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192.168.11.14/" TargetMode="External"/><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78D33E5323347C397B971F823AECA12"/>
        <w:category>
          <w:name w:val="Général"/>
          <w:gallery w:val="placeholder"/>
        </w:category>
        <w:types>
          <w:type w:val="bbPlcHdr"/>
        </w:types>
        <w:behaviors>
          <w:behavior w:val="content"/>
        </w:behaviors>
        <w:guid w:val="{9135B1AA-3798-4BF8-8C40-AAE21B326EB4}"/>
      </w:docPartPr>
      <w:docPartBody>
        <w:p w:rsidR="00A7320C" w:rsidRDefault="004D28FE" w:rsidP="004D28FE">
          <w:pPr>
            <w:pStyle w:val="678D33E5323347C397B971F823AECA12"/>
          </w:pPr>
          <w:r>
            <w:rPr>
              <w:color w:val="FFFFFF" w:themeColor="background1"/>
              <w:sz w:val="28"/>
              <w:szCs w:val="28"/>
            </w:rPr>
            <w:t>[Tapez le titre du document]</w:t>
          </w:r>
        </w:p>
      </w:docPartBody>
    </w:docPart>
    <w:docPart>
      <w:docPartPr>
        <w:name w:val="6BEE737382494E50AB77AC6FC3833D83"/>
        <w:category>
          <w:name w:val="Général"/>
          <w:gallery w:val="placeholder"/>
        </w:category>
        <w:types>
          <w:type w:val="bbPlcHdr"/>
        </w:types>
        <w:behaviors>
          <w:behavior w:val="content"/>
        </w:behaviors>
        <w:guid w:val="{623A1B9D-6091-44DC-AA32-323AF1D3548A}"/>
      </w:docPartPr>
      <w:docPartBody>
        <w:p w:rsidR="00A7320C" w:rsidRDefault="004D28FE" w:rsidP="004D28FE">
          <w:pPr>
            <w:pStyle w:val="6BEE737382494E50AB77AC6FC3833D83"/>
          </w:pPr>
          <w:r>
            <w:rPr>
              <w:i/>
              <w:iCs/>
              <w:color w:val="8C8C8C" w:themeColor="background1" w:themeShade="8C"/>
            </w:rPr>
            <w:t>[Tapez le nom de la société]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D28FE"/>
    <w:rsid w:val="00002CB9"/>
    <w:rsid w:val="000874C7"/>
    <w:rsid w:val="000D6BD6"/>
    <w:rsid w:val="001A095D"/>
    <w:rsid w:val="0022257C"/>
    <w:rsid w:val="002A08F4"/>
    <w:rsid w:val="002F134C"/>
    <w:rsid w:val="003562B5"/>
    <w:rsid w:val="00377C00"/>
    <w:rsid w:val="003C0206"/>
    <w:rsid w:val="00431050"/>
    <w:rsid w:val="00432E4B"/>
    <w:rsid w:val="004D28FE"/>
    <w:rsid w:val="00583ECD"/>
    <w:rsid w:val="00595ABD"/>
    <w:rsid w:val="005D4ED3"/>
    <w:rsid w:val="006A15C1"/>
    <w:rsid w:val="007C1FCD"/>
    <w:rsid w:val="00A114F1"/>
    <w:rsid w:val="00A7320C"/>
    <w:rsid w:val="00AC2DE1"/>
    <w:rsid w:val="00B06476"/>
    <w:rsid w:val="00B42773"/>
    <w:rsid w:val="00B76989"/>
    <w:rsid w:val="00BF2344"/>
    <w:rsid w:val="00D26D0B"/>
    <w:rsid w:val="00DC4191"/>
    <w:rsid w:val="00E041A0"/>
    <w:rsid w:val="00EF16FD"/>
    <w:rsid w:val="00FE75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320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78D33E5323347C397B971F823AECA12">
    <w:name w:val="678D33E5323347C397B971F823AECA12"/>
    <w:rsid w:val="004D28FE"/>
  </w:style>
  <w:style w:type="paragraph" w:customStyle="1" w:styleId="6BEE737382494E50AB77AC6FC3833D83">
    <w:name w:val="6BEE737382494E50AB77AC6FC3833D83"/>
    <w:rsid w:val="004D28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1377</TotalTime>
  <Pages>27</Pages>
  <Words>775</Words>
  <Characters>4267</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Documentation – Export WebService BIONDINI</vt:lpstr>
    </vt:vector>
  </TitlesOfParts>
  <Company>LCV MUltimédia</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 – Caméra Mega PX</dc:title>
  <dc:creator>mickael</dc:creator>
  <cp:lastModifiedBy>Mickael BIANCHESSI</cp:lastModifiedBy>
  <cp:revision>142</cp:revision>
  <dcterms:created xsi:type="dcterms:W3CDTF">2013-09-12T07:58:00Z</dcterms:created>
  <dcterms:modified xsi:type="dcterms:W3CDTF">2018-08-16T12:31:00Z</dcterms:modified>
</cp:coreProperties>
</file>