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2278708" w:displacedByCustomXml="next"/>
    <w:bookmarkEnd w:id="0" w:displacedByCustomXml="next"/>
    <w:bookmarkStart w:id="1" w:name="_Toc522277109" w:displacedByCustomXml="next"/>
    <w:bookmarkStart w:id="2" w:name="_Toc433961138" w:displacedByCustomXml="next"/>
    <w:bookmarkStart w:id="3" w:name="OLE_LINK3" w:displacedByCustomXml="next"/>
    <w:bookmarkStart w:id="4" w:name="OLE_LINK8" w:displacedByCustomXml="next"/>
    <w:bookmarkStart w:id="5" w:name="OLE_LINK7" w:displacedByCustomXml="next"/>
    <w:bookmarkStart w:id="6" w:name="OLE_LINK6" w:displacedByCustomXml="next"/>
    <w:sdt>
      <w:sdtPr>
        <w:id w:val="-391573721"/>
        <w:docPartObj>
          <w:docPartGallery w:val="Table of Contents"/>
          <w:docPartUnique/>
        </w:docPartObj>
      </w:sdtPr>
      <w:sdtEndPr>
        <w:rPr>
          <w:b/>
          <w:bCs/>
          <w:caps w:val="0"/>
          <w:color w:val="auto"/>
          <w:spacing w:val="0"/>
          <w:sz w:val="20"/>
          <w:szCs w:val="20"/>
        </w:rPr>
      </w:sdtEndPr>
      <w:sdtContent>
        <w:p w:rsidR="00274E72" w:rsidRDefault="00274E72">
          <w:pPr>
            <w:pStyle w:val="En-ttedetabledesmatires"/>
          </w:pPr>
          <w:r>
            <w:t>Table de</w:t>
          </w:r>
          <w:bookmarkStart w:id="7" w:name="_GoBack"/>
          <w:bookmarkEnd w:id="7"/>
          <w:r>
            <w:t>s matières</w:t>
          </w:r>
        </w:p>
        <w:p w:rsidR="00274E72" w:rsidRDefault="00274E72">
          <w:pPr>
            <w:pStyle w:val="TM2"/>
            <w:tabs>
              <w:tab w:val="right" w:leader="dot" w:pos="9062"/>
            </w:tabs>
            <w:rPr>
              <w:noProof/>
              <w:sz w:val="22"/>
              <w:szCs w:val="22"/>
              <w:lang w:eastAsia="fr-FR"/>
            </w:rPr>
          </w:pPr>
          <w:r>
            <w:rPr>
              <w:b/>
              <w:bCs/>
            </w:rPr>
            <w:fldChar w:fldCharType="begin"/>
          </w:r>
          <w:r>
            <w:rPr>
              <w:b/>
              <w:bCs/>
            </w:rPr>
            <w:instrText xml:space="preserve"> TOC \o "1-3" \h \z \u </w:instrText>
          </w:r>
          <w:r>
            <w:rPr>
              <w:b/>
              <w:bCs/>
            </w:rPr>
            <w:fldChar w:fldCharType="separate"/>
          </w:r>
          <w:hyperlink w:anchor="_Toc522288094" w:history="1">
            <w:r w:rsidRPr="00D62F0B">
              <w:rPr>
                <w:rStyle w:val="Lienhypertexte"/>
                <w:noProof/>
              </w:rPr>
              <w:t>Profils &amp; Utilisateurs</w:t>
            </w:r>
            <w:r>
              <w:rPr>
                <w:noProof/>
                <w:webHidden/>
              </w:rPr>
              <w:tab/>
            </w:r>
            <w:r>
              <w:rPr>
                <w:noProof/>
                <w:webHidden/>
              </w:rPr>
              <w:fldChar w:fldCharType="begin"/>
            </w:r>
            <w:r>
              <w:rPr>
                <w:noProof/>
                <w:webHidden/>
              </w:rPr>
              <w:instrText xml:space="preserve"> PAGEREF _Toc522288094 \h </w:instrText>
            </w:r>
            <w:r>
              <w:rPr>
                <w:noProof/>
                <w:webHidden/>
              </w:rPr>
            </w:r>
            <w:r>
              <w:rPr>
                <w:noProof/>
                <w:webHidden/>
              </w:rPr>
              <w:fldChar w:fldCharType="separate"/>
            </w:r>
            <w:r>
              <w:rPr>
                <w:noProof/>
                <w:webHidden/>
              </w:rPr>
              <w:t>1</w:t>
            </w:r>
            <w:r>
              <w:rPr>
                <w:noProof/>
                <w:webHidden/>
              </w:rPr>
              <w:fldChar w:fldCharType="end"/>
            </w:r>
          </w:hyperlink>
        </w:p>
        <w:p w:rsidR="00274E72" w:rsidRDefault="00274E72">
          <w:pPr>
            <w:pStyle w:val="TM2"/>
            <w:tabs>
              <w:tab w:val="right" w:leader="dot" w:pos="9062"/>
            </w:tabs>
            <w:rPr>
              <w:noProof/>
              <w:sz w:val="22"/>
              <w:szCs w:val="22"/>
              <w:lang w:eastAsia="fr-FR"/>
            </w:rPr>
          </w:pPr>
          <w:hyperlink w:anchor="_Toc522288095" w:history="1">
            <w:r w:rsidRPr="00D62F0B">
              <w:rPr>
                <w:rStyle w:val="Lienhypertexte"/>
                <w:noProof/>
              </w:rPr>
              <w:t>Caisse</w:t>
            </w:r>
            <w:r>
              <w:rPr>
                <w:noProof/>
                <w:webHidden/>
              </w:rPr>
              <w:tab/>
            </w:r>
            <w:r>
              <w:rPr>
                <w:noProof/>
                <w:webHidden/>
              </w:rPr>
              <w:fldChar w:fldCharType="begin"/>
            </w:r>
            <w:r>
              <w:rPr>
                <w:noProof/>
                <w:webHidden/>
              </w:rPr>
              <w:instrText xml:space="preserve"> PAGEREF _Toc522288095 \h </w:instrText>
            </w:r>
            <w:r>
              <w:rPr>
                <w:noProof/>
                <w:webHidden/>
              </w:rPr>
            </w:r>
            <w:r>
              <w:rPr>
                <w:noProof/>
                <w:webHidden/>
              </w:rPr>
              <w:fldChar w:fldCharType="separate"/>
            </w:r>
            <w:r>
              <w:rPr>
                <w:noProof/>
                <w:webHidden/>
              </w:rPr>
              <w:t>2</w:t>
            </w:r>
            <w:r>
              <w:rPr>
                <w:noProof/>
                <w:webHidden/>
              </w:rPr>
              <w:fldChar w:fldCharType="end"/>
            </w:r>
          </w:hyperlink>
        </w:p>
        <w:p w:rsidR="00274E72" w:rsidRDefault="00274E72">
          <w:pPr>
            <w:pStyle w:val="TM2"/>
            <w:tabs>
              <w:tab w:val="right" w:leader="dot" w:pos="9062"/>
            </w:tabs>
            <w:rPr>
              <w:noProof/>
              <w:sz w:val="22"/>
              <w:szCs w:val="22"/>
              <w:lang w:eastAsia="fr-FR"/>
            </w:rPr>
          </w:pPr>
          <w:hyperlink w:anchor="_Toc522288096" w:history="1">
            <w:r w:rsidRPr="00D62F0B">
              <w:rPr>
                <w:rStyle w:val="Lienhypertexte"/>
                <w:noProof/>
              </w:rPr>
              <w:t>Paramétrage caisse Hyper</w:t>
            </w:r>
            <w:r>
              <w:rPr>
                <w:noProof/>
                <w:webHidden/>
              </w:rPr>
              <w:tab/>
            </w:r>
            <w:r>
              <w:rPr>
                <w:noProof/>
                <w:webHidden/>
              </w:rPr>
              <w:fldChar w:fldCharType="begin"/>
            </w:r>
            <w:r>
              <w:rPr>
                <w:noProof/>
                <w:webHidden/>
              </w:rPr>
              <w:instrText xml:space="preserve"> PAGEREF _Toc522288096 \h </w:instrText>
            </w:r>
            <w:r>
              <w:rPr>
                <w:noProof/>
                <w:webHidden/>
              </w:rPr>
            </w:r>
            <w:r>
              <w:rPr>
                <w:noProof/>
                <w:webHidden/>
              </w:rPr>
              <w:fldChar w:fldCharType="separate"/>
            </w:r>
            <w:r>
              <w:rPr>
                <w:noProof/>
                <w:webHidden/>
              </w:rPr>
              <w:t>5</w:t>
            </w:r>
            <w:r>
              <w:rPr>
                <w:noProof/>
                <w:webHidden/>
              </w:rPr>
              <w:fldChar w:fldCharType="end"/>
            </w:r>
          </w:hyperlink>
        </w:p>
        <w:p w:rsidR="00274E72" w:rsidRDefault="00274E72">
          <w:pPr>
            <w:pStyle w:val="TM2"/>
            <w:tabs>
              <w:tab w:val="right" w:leader="dot" w:pos="9062"/>
            </w:tabs>
            <w:rPr>
              <w:noProof/>
              <w:sz w:val="22"/>
              <w:szCs w:val="22"/>
              <w:lang w:eastAsia="fr-FR"/>
            </w:rPr>
          </w:pPr>
          <w:hyperlink w:anchor="_Toc522288097" w:history="1">
            <w:r w:rsidRPr="00D62F0B">
              <w:rPr>
                <w:rStyle w:val="Lienhypertexte"/>
                <w:noProof/>
              </w:rPr>
              <w:t>Imprimante Ticket</w:t>
            </w:r>
            <w:r>
              <w:rPr>
                <w:noProof/>
                <w:webHidden/>
              </w:rPr>
              <w:tab/>
            </w:r>
            <w:r>
              <w:rPr>
                <w:noProof/>
                <w:webHidden/>
              </w:rPr>
              <w:fldChar w:fldCharType="begin"/>
            </w:r>
            <w:r>
              <w:rPr>
                <w:noProof/>
                <w:webHidden/>
              </w:rPr>
              <w:instrText xml:space="preserve"> PAGEREF _Toc522288097 \h </w:instrText>
            </w:r>
            <w:r>
              <w:rPr>
                <w:noProof/>
                <w:webHidden/>
              </w:rPr>
            </w:r>
            <w:r>
              <w:rPr>
                <w:noProof/>
                <w:webHidden/>
              </w:rPr>
              <w:fldChar w:fldCharType="separate"/>
            </w:r>
            <w:r>
              <w:rPr>
                <w:noProof/>
                <w:webHidden/>
              </w:rPr>
              <w:t>14</w:t>
            </w:r>
            <w:r>
              <w:rPr>
                <w:noProof/>
                <w:webHidden/>
              </w:rPr>
              <w:fldChar w:fldCharType="end"/>
            </w:r>
          </w:hyperlink>
        </w:p>
        <w:p w:rsidR="00274E72" w:rsidRDefault="00274E72">
          <w:pPr>
            <w:pStyle w:val="TM2"/>
            <w:tabs>
              <w:tab w:val="right" w:leader="dot" w:pos="9062"/>
            </w:tabs>
            <w:rPr>
              <w:noProof/>
              <w:sz w:val="22"/>
              <w:szCs w:val="22"/>
              <w:lang w:eastAsia="fr-FR"/>
            </w:rPr>
          </w:pPr>
          <w:hyperlink w:anchor="_Toc522288098" w:history="1">
            <w:r w:rsidRPr="00D62F0B">
              <w:rPr>
                <w:rStyle w:val="Lienhypertexte"/>
                <w:noProof/>
              </w:rPr>
              <w:t>Paramétrage de la fidélité :</w:t>
            </w:r>
            <w:r>
              <w:rPr>
                <w:noProof/>
                <w:webHidden/>
              </w:rPr>
              <w:tab/>
            </w:r>
            <w:r>
              <w:rPr>
                <w:noProof/>
                <w:webHidden/>
              </w:rPr>
              <w:fldChar w:fldCharType="begin"/>
            </w:r>
            <w:r>
              <w:rPr>
                <w:noProof/>
                <w:webHidden/>
              </w:rPr>
              <w:instrText xml:space="preserve"> PAGEREF _Toc522288098 \h </w:instrText>
            </w:r>
            <w:r>
              <w:rPr>
                <w:noProof/>
                <w:webHidden/>
              </w:rPr>
            </w:r>
            <w:r>
              <w:rPr>
                <w:noProof/>
                <w:webHidden/>
              </w:rPr>
              <w:fldChar w:fldCharType="separate"/>
            </w:r>
            <w:r>
              <w:rPr>
                <w:noProof/>
                <w:webHidden/>
              </w:rPr>
              <w:t>15</w:t>
            </w:r>
            <w:r>
              <w:rPr>
                <w:noProof/>
                <w:webHidden/>
              </w:rPr>
              <w:fldChar w:fldCharType="end"/>
            </w:r>
          </w:hyperlink>
        </w:p>
        <w:p w:rsidR="00274E72" w:rsidRDefault="00274E72">
          <w:r>
            <w:rPr>
              <w:b/>
              <w:bCs/>
            </w:rPr>
            <w:fldChar w:fldCharType="end"/>
          </w:r>
        </w:p>
      </w:sdtContent>
    </w:sdt>
    <w:p w:rsidR="006956B5" w:rsidRDefault="006956B5" w:rsidP="006956B5">
      <w:pPr>
        <w:pStyle w:val="Sansinterligne"/>
        <w:ind w:left="360"/>
        <w:rPr>
          <w:sz w:val="52"/>
        </w:rPr>
      </w:pPr>
    </w:p>
    <w:p w:rsidR="00DB7AC1" w:rsidRDefault="006956B5" w:rsidP="006956B5">
      <w:pPr>
        <w:pStyle w:val="Titre"/>
        <w:rPr>
          <w:color w:val="474747" w:themeColor="accent5" w:themeShade="BF"/>
          <w:u w:val="single"/>
        </w:rPr>
      </w:pPr>
      <w:r w:rsidRPr="006956B5">
        <w:rPr>
          <w:color w:val="474747" w:themeColor="accent5" w:themeShade="BF"/>
          <w:u w:val="single"/>
        </w:rPr>
        <w:t>MODULE PARAMETRES</w:t>
      </w:r>
      <w:bookmarkEnd w:id="2"/>
      <w:bookmarkEnd w:id="1"/>
    </w:p>
    <w:p w:rsidR="00746E5A" w:rsidRPr="00746E5A" w:rsidRDefault="00746E5A" w:rsidP="00746E5A"/>
    <w:p w:rsidR="00DB7AC1" w:rsidRDefault="00DB7AC1" w:rsidP="00DB7AC1">
      <w:pPr>
        <w:pStyle w:val="Titre2"/>
        <w:ind w:left="1080"/>
      </w:pPr>
      <w:bookmarkStart w:id="8" w:name="_Toc433961139"/>
      <w:bookmarkStart w:id="9" w:name="_Toc522277110"/>
      <w:bookmarkStart w:id="10" w:name="_Toc522288094"/>
      <w:bookmarkEnd w:id="3"/>
      <w:r>
        <w:t>Profils &amp; Utilisateurs</w:t>
      </w:r>
      <w:bookmarkEnd w:id="8"/>
      <w:bookmarkEnd w:id="9"/>
      <w:bookmarkEnd w:id="10"/>
    </w:p>
    <w:p w:rsidR="00DB7AC1" w:rsidRPr="008A5341" w:rsidRDefault="00DB7AC1" w:rsidP="00DB7AC1">
      <w:pPr>
        <w:pStyle w:val="Sansinterligne"/>
      </w:pPr>
    </w:p>
    <w:p w:rsidR="00DB7AC1" w:rsidRDefault="00DB7AC1" w:rsidP="00DB7AC1">
      <w:pPr>
        <w:pStyle w:val="Sansinterligne"/>
        <w:ind w:left="360"/>
      </w:pPr>
      <w:r>
        <w:t>Le profil et l’utilisateur sont deux choses bien différentes dans LCV.</w:t>
      </w:r>
    </w:p>
    <w:p w:rsidR="00DB7AC1" w:rsidRDefault="00DB7AC1" w:rsidP="00DB7AC1">
      <w:pPr>
        <w:pStyle w:val="Sansinterligne"/>
        <w:ind w:left="360"/>
      </w:pPr>
      <w:r>
        <w:t xml:space="preserve">C’est en fonction du profil que l’utilisateur a l’accès ou non aux différents modules. </w:t>
      </w:r>
    </w:p>
    <w:p w:rsidR="00DB7AC1" w:rsidRDefault="00DB7AC1" w:rsidP="00DB7AC1">
      <w:pPr>
        <w:pStyle w:val="Sansinterligne"/>
        <w:ind w:left="360"/>
      </w:pPr>
      <w:r>
        <w:t>Un profil peut être utilisé pour plusieurs utilisateurs alors qu’un utilisateur est limité à un seul profil.</w:t>
      </w:r>
    </w:p>
    <w:p w:rsidR="00DB7AC1" w:rsidRDefault="00DB7AC1" w:rsidP="00DB7AC1">
      <w:pPr>
        <w:pStyle w:val="Sansinterligne"/>
      </w:pPr>
    </w:p>
    <w:p w:rsidR="00DB7AC1" w:rsidRDefault="00DB7AC1" w:rsidP="00DB7AC1">
      <w:pPr>
        <w:pStyle w:val="Sansinterligne"/>
        <w:ind w:left="360"/>
      </w:pPr>
      <w:r>
        <w:t>Nous vous conseillons d’utiliser au moins trois profils différents :</w:t>
      </w:r>
    </w:p>
    <w:p w:rsidR="00DB7AC1" w:rsidRDefault="00DB7AC1" w:rsidP="00DB7AC1">
      <w:pPr>
        <w:pStyle w:val="Sansinterligne"/>
        <w:ind w:left="360"/>
      </w:pPr>
      <w:r>
        <w:t>Le profil SUPERVIS pour les employés du siège, il permet l’accès à tous les modules ainsi qu’à la création/modification d’article.</w:t>
      </w:r>
    </w:p>
    <w:p w:rsidR="00DB7AC1" w:rsidRDefault="00DB7AC1" w:rsidP="00DB7AC1">
      <w:pPr>
        <w:pStyle w:val="Sansinterligne"/>
        <w:ind w:left="360"/>
      </w:pPr>
      <w:r>
        <w:t>Le profil RESPCAIS pour les responsables de magasin, il permet l’accès aux modules de caisse, de transferts ainsi qu’aux modules d’analyses des ventes.</w:t>
      </w:r>
    </w:p>
    <w:p w:rsidR="00DB7AC1" w:rsidRDefault="00DB7AC1" w:rsidP="00DB7AC1">
      <w:pPr>
        <w:pStyle w:val="Sansinterligne"/>
        <w:ind w:left="360"/>
      </w:pPr>
      <w:r>
        <w:t>Le profil CAISSE pour les employés de magasin, il permet l’accès uniquement au module de caisse ainsi qu’à celui des transferts.</w:t>
      </w:r>
    </w:p>
    <w:p w:rsidR="00DB7AC1" w:rsidRDefault="00DB7AC1" w:rsidP="00DB7AC1">
      <w:pPr>
        <w:pStyle w:val="Sansinterligne"/>
      </w:pPr>
    </w:p>
    <w:p w:rsidR="00DB7AC1" w:rsidRDefault="00DB7AC1" w:rsidP="00DB7AC1">
      <w:pPr>
        <w:pStyle w:val="Sansinterligne"/>
        <w:ind w:left="360"/>
      </w:pPr>
      <w:r>
        <w:t>Il est tout à fait possible de créer d’autres profils en fonction de vos besoins. Pour créer ou modifier un nouveau profil, allez dans les Paramètres puis cliquez sur l’onglet « Profil ».</w:t>
      </w:r>
    </w:p>
    <w:p w:rsidR="00DB7AC1" w:rsidRDefault="00DB7AC1" w:rsidP="00DB7AC1">
      <w:pPr>
        <w:pStyle w:val="Sansinterligne"/>
      </w:pPr>
    </w:p>
    <w:p w:rsidR="00DB7AC1" w:rsidRPr="008A5341" w:rsidRDefault="00DB7AC1" w:rsidP="00DB7AC1">
      <w:pPr>
        <w:pStyle w:val="Sansinterligne"/>
        <w:ind w:left="360"/>
        <w:rPr>
          <w:b/>
        </w:rPr>
      </w:pPr>
      <w:r w:rsidRPr="008A5341">
        <w:rPr>
          <w:b/>
        </w:rPr>
        <w:t>Création d’un nouveau profil</w:t>
      </w:r>
    </w:p>
    <w:p w:rsidR="00DB7AC1" w:rsidRDefault="00DB7AC1" w:rsidP="00DB7AC1">
      <w:pPr>
        <w:pStyle w:val="Sansinterligne"/>
      </w:pPr>
      <w:r>
        <w:rPr>
          <w:noProof/>
        </w:rPr>
        <w:drawing>
          <wp:anchor distT="0" distB="0" distL="114300" distR="114300" simplePos="0" relativeHeight="251659264" behindDoc="1" locked="0" layoutInCell="1" allowOverlap="1" wp14:anchorId="717F536E" wp14:editId="3CB095D4">
            <wp:simplePos x="0" y="0"/>
            <wp:positionH relativeFrom="column">
              <wp:posOffset>841248</wp:posOffset>
            </wp:positionH>
            <wp:positionV relativeFrom="paragraph">
              <wp:posOffset>166345</wp:posOffset>
            </wp:positionV>
            <wp:extent cx="768350" cy="263525"/>
            <wp:effectExtent l="0" t="0" r="0" b="3175"/>
            <wp:wrapTight wrapText="bothSides">
              <wp:wrapPolygon edited="0">
                <wp:start x="0" y="0"/>
                <wp:lineTo x="0" y="20299"/>
                <wp:lineTo x="20886" y="20299"/>
                <wp:lineTo x="20886" y="0"/>
                <wp:lineTo x="0" y="0"/>
              </wp:wrapPolygon>
            </wp:wrapTight>
            <wp:docPr id="582" name="Imag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DB7AC1" w:rsidRDefault="00DB7AC1" w:rsidP="00DB7AC1">
      <w:pPr>
        <w:pStyle w:val="Sansinterligne"/>
        <w:ind w:left="360"/>
      </w:pPr>
      <w:r>
        <w:t xml:space="preserve">Cliquez sur </w:t>
      </w:r>
    </w:p>
    <w:p w:rsidR="00DB7AC1" w:rsidRDefault="00DB7AC1" w:rsidP="00DB7AC1">
      <w:pPr>
        <w:pStyle w:val="Sansinterligne"/>
      </w:pPr>
    </w:p>
    <w:p w:rsidR="00DB7AC1" w:rsidRDefault="00DB7AC1" w:rsidP="00DB7AC1">
      <w:pPr>
        <w:pStyle w:val="Sansinterligne"/>
        <w:ind w:left="360"/>
      </w:pPr>
      <w:r>
        <w:t xml:space="preserve">Renseignez le nom du profil puis cochez les accès dans le tableau en dessous. </w:t>
      </w:r>
    </w:p>
    <w:p w:rsidR="00DB7AC1" w:rsidRDefault="00DB7AC1" w:rsidP="00DB7AC1">
      <w:pPr>
        <w:pStyle w:val="Sansinterligne"/>
      </w:pPr>
      <w:r>
        <w:rPr>
          <w:noProof/>
        </w:rPr>
        <w:drawing>
          <wp:anchor distT="0" distB="0" distL="114300" distR="114300" simplePos="0" relativeHeight="251660288" behindDoc="1" locked="0" layoutInCell="1" allowOverlap="1" wp14:anchorId="5D70AB06" wp14:editId="465DEA2F">
            <wp:simplePos x="0" y="0"/>
            <wp:positionH relativeFrom="column">
              <wp:posOffset>574345</wp:posOffset>
            </wp:positionH>
            <wp:positionV relativeFrom="paragraph">
              <wp:posOffset>69215</wp:posOffset>
            </wp:positionV>
            <wp:extent cx="782955" cy="336550"/>
            <wp:effectExtent l="0" t="0" r="0" b="6350"/>
            <wp:wrapTight wrapText="bothSides">
              <wp:wrapPolygon edited="0">
                <wp:start x="0" y="0"/>
                <wp:lineTo x="0" y="20785"/>
                <wp:lineTo x="21022" y="20785"/>
                <wp:lineTo x="21022" y="0"/>
                <wp:lineTo x="0" y="0"/>
              </wp:wrapPolygon>
            </wp:wrapTight>
            <wp:docPr id="583" name="Imag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955" cy="336550"/>
                    </a:xfrm>
                    <a:prstGeom prst="rect">
                      <a:avLst/>
                    </a:prstGeom>
                    <a:noFill/>
                    <a:ln>
                      <a:noFill/>
                    </a:ln>
                  </pic:spPr>
                </pic:pic>
              </a:graphicData>
            </a:graphic>
          </wp:anchor>
        </w:drawing>
      </w:r>
    </w:p>
    <w:p w:rsidR="00DB7AC1" w:rsidRDefault="00DB7AC1" w:rsidP="00DB7AC1">
      <w:pPr>
        <w:pStyle w:val="Sansinterligne"/>
        <w:ind w:left="360"/>
      </w:pPr>
      <w:r>
        <w:t>Cliquez sur pour valider vos modifications.</w:t>
      </w:r>
    </w:p>
    <w:p w:rsidR="00DB7AC1" w:rsidRDefault="00DB7AC1" w:rsidP="00DB7AC1">
      <w:pPr>
        <w:pStyle w:val="Sansinterligne"/>
      </w:pPr>
    </w:p>
    <w:p w:rsidR="00DB7AC1" w:rsidRPr="008A5341" w:rsidRDefault="00DB7AC1" w:rsidP="00DB7AC1">
      <w:pPr>
        <w:pStyle w:val="Sansinterligne"/>
        <w:ind w:left="360"/>
        <w:rPr>
          <w:b/>
        </w:rPr>
      </w:pPr>
      <w:r w:rsidRPr="008A5341">
        <w:rPr>
          <w:b/>
        </w:rPr>
        <w:t>Duplication d’un profil</w:t>
      </w:r>
    </w:p>
    <w:p w:rsidR="00DB7AC1" w:rsidRDefault="00DB7AC1" w:rsidP="00DB7AC1">
      <w:pPr>
        <w:pStyle w:val="Sansinterligne"/>
      </w:pPr>
      <w:r>
        <w:rPr>
          <w:noProof/>
        </w:rPr>
        <w:drawing>
          <wp:anchor distT="0" distB="0" distL="114300" distR="114300" simplePos="0" relativeHeight="251661312" behindDoc="1" locked="0" layoutInCell="1" allowOverlap="1" wp14:anchorId="1BEDE139" wp14:editId="0FE5FA83">
            <wp:simplePos x="0" y="0"/>
            <wp:positionH relativeFrom="column">
              <wp:posOffset>3106750</wp:posOffset>
            </wp:positionH>
            <wp:positionV relativeFrom="paragraph">
              <wp:posOffset>138430</wp:posOffset>
            </wp:positionV>
            <wp:extent cx="768350" cy="263525"/>
            <wp:effectExtent l="0" t="0" r="0" b="3175"/>
            <wp:wrapTight wrapText="bothSides">
              <wp:wrapPolygon edited="0">
                <wp:start x="0" y="0"/>
                <wp:lineTo x="0" y="20299"/>
                <wp:lineTo x="20886" y="20299"/>
                <wp:lineTo x="20886" y="0"/>
                <wp:lineTo x="0" y="0"/>
              </wp:wrapPolygon>
            </wp:wrapTight>
            <wp:docPr id="584" name="Imag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DB7AC1" w:rsidRDefault="00DB7AC1" w:rsidP="00DB7AC1">
      <w:pPr>
        <w:pStyle w:val="Sansinterligne"/>
        <w:ind w:left="360"/>
      </w:pPr>
      <w:r>
        <w:t xml:space="preserve">Sélectionnez le profil à dupliquer puis cliquez sur </w:t>
      </w:r>
    </w:p>
    <w:p w:rsidR="00DB7AC1" w:rsidRDefault="00DB7AC1" w:rsidP="00DB7AC1">
      <w:pPr>
        <w:pStyle w:val="Sansinterligne"/>
      </w:pPr>
    </w:p>
    <w:p w:rsidR="00DB7AC1" w:rsidRDefault="00DB7AC1" w:rsidP="00DB7AC1">
      <w:pPr>
        <w:pStyle w:val="Sansinterligne"/>
        <w:ind w:left="360"/>
      </w:pPr>
      <w:r>
        <w:t xml:space="preserve">Modifiez les accès si besoin puis enregistrez avant de quitter la fenêtre. </w:t>
      </w:r>
    </w:p>
    <w:p w:rsidR="00DB7AC1" w:rsidRDefault="00DB7AC1" w:rsidP="00DB7AC1">
      <w:pPr>
        <w:pStyle w:val="Sansinterligne"/>
      </w:pPr>
    </w:p>
    <w:p w:rsidR="00DB7AC1" w:rsidRDefault="00DB7AC1" w:rsidP="00DB7AC1">
      <w:pPr>
        <w:pStyle w:val="Sansinterligne"/>
        <w:ind w:left="360"/>
      </w:pPr>
      <w:r>
        <w:t>Au niveau des utilisateurs, nous vous conseillons d’utiliser l’utilisateur CAISSE pour les personnes en magasin sans mot de passe pour accéder à LCV.</w:t>
      </w:r>
    </w:p>
    <w:p w:rsidR="00DB7AC1" w:rsidRDefault="00DB7AC1" w:rsidP="00DB7AC1">
      <w:pPr>
        <w:pStyle w:val="Sansinterligne"/>
        <w:ind w:left="360"/>
      </w:pPr>
      <w:r>
        <w:t>Pour les personnes au siège, nous vous conseillons de créer des utilisateurs pour chaque personne, ainsi les configurations faites dans le plan d’achat par exemple ne seront pas modifiées d’une utilisation à l’autre.</w:t>
      </w:r>
    </w:p>
    <w:p w:rsidR="00DB7AC1" w:rsidRDefault="00DB7AC1" w:rsidP="00DB7AC1">
      <w:pPr>
        <w:pStyle w:val="Sansinterligne"/>
      </w:pPr>
    </w:p>
    <w:p w:rsidR="00DB7AC1" w:rsidRDefault="00DB7AC1" w:rsidP="00DB7AC1">
      <w:pPr>
        <w:pStyle w:val="Sansinterligne"/>
        <w:ind w:left="360"/>
      </w:pPr>
      <w:r>
        <w:t>Pour créer un utilisateur, allez dans les paramètres dans l’onglet « Utilisateurs » puis cliquez sur « Ajouter ».</w:t>
      </w:r>
    </w:p>
    <w:p w:rsidR="00DB7AC1" w:rsidRDefault="00DB7AC1" w:rsidP="00DB7AC1">
      <w:pPr>
        <w:pStyle w:val="Sansinterligne"/>
        <w:ind w:left="360"/>
      </w:pPr>
      <w:r>
        <w:t>Renseignez le code (attention ce code doit être unique), le nom de l’utilisateur, le profil utilisé et le mot de passe.</w:t>
      </w:r>
    </w:p>
    <w:p w:rsidR="00DB7AC1" w:rsidRDefault="00DB7AC1" w:rsidP="00DB7AC1">
      <w:pPr>
        <w:pStyle w:val="Sansinterligne"/>
      </w:pPr>
    </w:p>
    <w:p w:rsidR="00DB7AC1" w:rsidRDefault="00DB7AC1" w:rsidP="00DB7AC1">
      <w:pPr>
        <w:pStyle w:val="Sansinterligne"/>
      </w:pPr>
    </w:p>
    <w:p w:rsidR="00DB7AC1" w:rsidRDefault="00DB7AC1" w:rsidP="00DB7AC1">
      <w:pPr>
        <w:pStyle w:val="Sansinterligne"/>
      </w:pPr>
    </w:p>
    <w:p w:rsidR="00DB7AC1" w:rsidRDefault="00DB7AC1" w:rsidP="00DB7AC1">
      <w:pPr>
        <w:pStyle w:val="Sansinterligne"/>
        <w:ind w:left="360"/>
        <w:rPr>
          <w:b/>
        </w:rPr>
      </w:pPr>
      <w:r w:rsidRPr="0034281F">
        <w:rPr>
          <w:b/>
        </w:rPr>
        <w:t>Modifier le mot de passe</w:t>
      </w:r>
    </w:p>
    <w:p w:rsidR="00DB7AC1" w:rsidRDefault="00DB7AC1" w:rsidP="00DB7AC1">
      <w:pPr>
        <w:pStyle w:val="Sansinterligne"/>
        <w:rPr>
          <w:b/>
        </w:rPr>
      </w:pPr>
    </w:p>
    <w:p w:rsidR="00DB7AC1" w:rsidRDefault="00DB7AC1" w:rsidP="00DB7AC1">
      <w:pPr>
        <w:pStyle w:val="Sansinterligne"/>
        <w:ind w:left="360"/>
      </w:pPr>
      <w:r>
        <w:rPr>
          <w:noProof/>
        </w:rPr>
        <w:drawing>
          <wp:anchor distT="0" distB="0" distL="114300" distR="114300" simplePos="0" relativeHeight="251662336" behindDoc="1" locked="0" layoutInCell="1" allowOverlap="1" wp14:anchorId="04C82CEA" wp14:editId="0E6FBEC3">
            <wp:simplePos x="0" y="0"/>
            <wp:positionH relativeFrom="column">
              <wp:posOffset>3238805</wp:posOffset>
            </wp:positionH>
            <wp:positionV relativeFrom="paragraph">
              <wp:posOffset>186690</wp:posOffset>
            </wp:positionV>
            <wp:extent cx="768350" cy="263525"/>
            <wp:effectExtent l="0" t="0" r="0" b="3175"/>
            <wp:wrapTight wrapText="bothSides">
              <wp:wrapPolygon edited="0">
                <wp:start x="0" y="0"/>
                <wp:lineTo x="0" y="20299"/>
                <wp:lineTo x="20886" y="20299"/>
                <wp:lineTo x="20886" y="0"/>
                <wp:lineTo x="0" y="0"/>
              </wp:wrapPolygon>
            </wp:wrapTight>
            <wp:docPr id="585" name="Imag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r w:rsidRPr="0034281F">
        <w:t>Pour</w:t>
      </w:r>
      <w:r>
        <w:t xml:space="preserve"> modifier le mot de passe, allez dans les Paramètres, sur l’onglet « Utilisateurs », sélectionnez l’utilisateur à modifier puis cliquez sur </w:t>
      </w:r>
    </w:p>
    <w:p w:rsidR="00DB7AC1" w:rsidRDefault="00DB7AC1" w:rsidP="00DB7AC1">
      <w:pPr>
        <w:pStyle w:val="Sansinterligne"/>
      </w:pPr>
    </w:p>
    <w:p w:rsidR="00DB7AC1" w:rsidRPr="0034281F" w:rsidRDefault="00DB7AC1" w:rsidP="00DB7AC1">
      <w:pPr>
        <w:pStyle w:val="Sansinterligne"/>
        <w:ind w:left="360"/>
      </w:pPr>
      <w:r>
        <w:t>Renseignez l’ancien mot de passe puis tapez sur « Entrée » sur votre clavier, enfin renseignez le nouveau mot de passe deux fois.</w:t>
      </w:r>
    </w:p>
    <w:p w:rsidR="00DB7AC1" w:rsidRPr="008A5341" w:rsidRDefault="00DB7AC1" w:rsidP="00DB7AC1"/>
    <w:p w:rsidR="00DB7AC1" w:rsidRDefault="00DB7AC1" w:rsidP="00DB7AC1">
      <w:pPr>
        <w:pStyle w:val="Titre2"/>
        <w:ind w:left="1080"/>
      </w:pPr>
      <w:bookmarkStart w:id="11" w:name="_Toc433961140"/>
      <w:bookmarkStart w:id="12" w:name="_Toc522277111"/>
      <w:bookmarkStart w:id="13" w:name="_Toc522288095"/>
      <w:r>
        <w:t>Caisse</w:t>
      </w:r>
      <w:bookmarkEnd w:id="11"/>
      <w:bookmarkEnd w:id="12"/>
      <w:bookmarkEnd w:id="13"/>
    </w:p>
    <w:p w:rsidR="00DB7AC1" w:rsidRPr="008A5341" w:rsidRDefault="00DB7AC1" w:rsidP="00DB7AC1">
      <w:pPr>
        <w:pStyle w:val="Sansinterligne"/>
      </w:pPr>
    </w:p>
    <w:p w:rsidR="00DB7AC1" w:rsidRDefault="00DB7AC1" w:rsidP="00DB7AC1">
      <w:pPr>
        <w:pStyle w:val="Sansinterligne"/>
        <w:ind w:left="360"/>
        <w:rPr>
          <w:b/>
        </w:rPr>
      </w:pPr>
      <w:r w:rsidRPr="008A5341">
        <w:rPr>
          <w:b/>
        </w:rPr>
        <w:t>Frais de caisse</w:t>
      </w:r>
    </w:p>
    <w:p w:rsidR="00DB7AC1" w:rsidRDefault="00DB7AC1" w:rsidP="00DB7AC1">
      <w:pPr>
        <w:pStyle w:val="Sansinterligne"/>
        <w:ind w:left="360"/>
      </w:pPr>
      <w:r>
        <w:t xml:space="preserve">Afin d’utiliser au mieux les frais de caisse, il faut que le </w:t>
      </w:r>
      <w:r w:rsidRPr="00513483">
        <w:rPr>
          <w:b/>
        </w:rPr>
        <w:t>siège</w:t>
      </w:r>
      <w:r>
        <w:t xml:space="preserve"> les paramètres. Pour ce faire, allez dans les paramètres, cliquez sur « 4 Règlement et Comptabilité » puis sur « Frais de caisse ». </w:t>
      </w:r>
    </w:p>
    <w:p w:rsidR="00DB7AC1" w:rsidRDefault="00DB7AC1" w:rsidP="00DB7AC1">
      <w:pPr>
        <w:pStyle w:val="Sansinterligne"/>
      </w:pPr>
    </w:p>
    <w:p w:rsidR="00DB7AC1" w:rsidRDefault="00DB7AC1" w:rsidP="00DB7AC1">
      <w:pPr>
        <w:pStyle w:val="Sansinterligne"/>
        <w:ind w:left="360"/>
        <w:jc w:val="center"/>
      </w:pPr>
      <w:r>
        <w:rPr>
          <w:noProof/>
        </w:rPr>
        <w:drawing>
          <wp:inline distT="0" distB="0" distL="0" distR="0" wp14:anchorId="6FF609B1" wp14:editId="4CDEB6BF">
            <wp:extent cx="4741200" cy="3600000"/>
            <wp:effectExtent l="0" t="0" r="2540" b="635"/>
            <wp:docPr id="586" name="Imag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1200" cy="3600000"/>
                    </a:xfrm>
                    <a:prstGeom prst="rect">
                      <a:avLst/>
                    </a:prstGeom>
                  </pic:spPr>
                </pic:pic>
              </a:graphicData>
            </a:graphic>
          </wp:inline>
        </w:drawing>
      </w:r>
    </w:p>
    <w:p w:rsidR="00DB7AC1" w:rsidRDefault="00DB7AC1" w:rsidP="00DB7AC1">
      <w:pPr>
        <w:pStyle w:val="Sansinterligne"/>
        <w:jc w:val="center"/>
      </w:pPr>
      <w:r>
        <w:rPr>
          <w:noProof/>
        </w:rPr>
        <w:drawing>
          <wp:anchor distT="0" distB="0" distL="114300" distR="114300" simplePos="0" relativeHeight="251663360" behindDoc="1" locked="0" layoutInCell="1" allowOverlap="1" wp14:anchorId="1715A983" wp14:editId="3514BE30">
            <wp:simplePos x="0" y="0"/>
            <wp:positionH relativeFrom="column">
              <wp:posOffset>1308812</wp:posOffset>
            </wp:positionH>
            <wp:positionV relativeFrom="paragraph">
              <wp:posOffset>141605</wp:posOffset>
            </wp:positionV>
            <wp:extent cx="768350" cy="248920"/>
            <wp:effectExtent l="0" t="0" r="0" b="0"/>
            <wp:wrapTight wrapText="bothSides">
              <wp:wrapPolygon edited="0">
                <wp:start x="0" y="0"/>
                <wp:lineTo x="0" y="19837"/>
                <wp:lineTo x="20886" y="19837"/>
                <wp:lineTo x="20886" y="0"/>
                <wp:lineTo x="0" y="0"/>
              </wp:wrapPolygon>
            </wp:wrapTight>
            <wp:docPr id="587" name="Imag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48920"/>
                    </a:xfrm>
                    <a:prstGeom prst="rect">
                      <a:avLst/>
                    </a:prstGeom>
                    <a:noFill/>
                    <a:ln>
                      <a:noFill/>
                    </a:ln>
                  </pic:spPr>
                </pic:pic>
              </a:graphicData>
            </a:graphic>
          </wp:anchor>
        </w:drawing>
      </w:r>
    </w:p>
    <w:p w:rsidR="00DB7AC1" w:rsidRDefault="00DB7AC1" w:rsidP="00DB7AC1">
      <w:pPr>
        <w:pStyle w:val="Sansinterligne"/>
        <w:ind w:left="360"/>
      </w:pPr>
      <w:r>
        <w:t>Cliquez ensuite sur pour créer une rubrique. Renseignez son code ainsi que son libellé.</w:t>
      </w:r>
    </w:p>
    <w:p w:rsidR="00DB7AC1" w:rsidRDefault="00DB7AC1" w:rsidP="00DB7AC1">
      <w:pPr>
        <w:pStyle w:val="Sansinterligne"/>
      </w:pPr>
    </w:p>
    <w:p w:rsidR="00DB7AC1" w:rsidRDefault="00DB7AC1" w:rsidP="00DB7AC1">
      <w:pPr>
        <w:pStyle w:val="Sansinterligne"/>
        <w:ind w:left="360"/>
      </w:pPr>
      <w:r>
        <w:t>Vous pouvez aussi renseigner le taux de TVA, le compte de TVA ainsi que le compte.</w:t>
      </w:r>
    </w:p>
    <w:p w:rsidR="00DB7AC1" w:rsidRDefault="00DB7AC1" w:rsidP="00DB7AC1">
      <w:pPr>
        <w:pStyle w:val="Sansinterligne"/>
      </w:pPr>
    </w:p>
    <w:p w:rsidR="00DB7AC1" w:rsidRDefault="00DB7AC1" w:rsidP="00DB7AC1">
      <w:pPr>
        <w:pStyle w:val="Sansinterligne"/>
        <w:ind w:left="360"/>
        <w:rPr>
          <w:b/>
        </w:rPr>
      </w:pPr>
      <w:r w:rsidRPr="00117B13">
        <w:rPr>
          <w:b/>
        </w:rPr>
        <w:t>Durée de validité des avoirs</w:t>
      </w:r>
    </w:p>
    <w:p w:rsidR="00DB7AC1" w:rsidRDefault="00DB7AC1" w:rsidP="00DB7AC1">
      <w:pPr>
        <w:pStyle w:val="Sansinterligne"/>
        <w:rPr>
          <w:b/>
        </w:rPr>
      </w:pPr>
    </w:p>
    <w:p w:rsidR="00DB7AC1" w:rsidRDefault="00DB7AC1" w:rsidP="00DB7AC1">
      <w:pPr>
        <w:pStyle w:val="Sansinterligne"/>
        <w:ind w:left="360"/>
      </w:pPr>
      <w:r>
        <w:rPr>
          <w:noProof/>
        </w:rPr>
        <w:drawing>
          <wp:anchor distT="0" distB="0" distL="114300" distR="114300" simplePos="0" relativeHeight="251664384" behindDoc="1" locked="0" layoutInCell="1" allowOverlap="1" wp14:anchorId="77D108BB" wp14:editId="2948F136">
            <wp:simplePos x="0" y="0"/>
            <wp:positionH relativeFrom="column">
              <wp:posOffset>4206240</wp:posOffset>
            </wp:positionH>
            <wp:positionV relativeFrom="paragraph">
              <wp:posOffset>309245</wp:posOffset>
            </wp:positionV>
            <wp:extent cx="782955" cy="336550"/>
            <wp:effectExtent l="0" t="0" r="0" b="6350"/>
            <wp:wrapTight wrapText="bothSides">
              <wp:wrapPolygon edited="0">
                <wp:start x="0" y="0"/>
                <wp:lineTo x="0" y="20785"/>
                <wp:lineTo x="21022" y="20785"/>
                <wp:lineTo x="21022" y="0"/>
                <wp:lineTo x="0" y="0"/>
              </wp:wrapPolygon>
            </wp:wrapTight>
            <wp:docPr id="588" name="Imag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955" cy="336550"/>
                    </a:xfrm>
                    <a:prstGeom prst="rect">
                      <a:avLst/>
                    </a:prstGeom>
                    <a:noFill/>
                    <a:ln>
                      <a:noFill/>
                    </a:ln>
                  </pic:spPr>
                </pic:pic>
              </a:graphicData>
            </a:graphic>
          </wp:anchor>
        </w:drawing>
      </w:r>
      <w:r>
        <w:t>Pour paramétrer la durée de validité des avoirs, allez dans les paramètres puis dans l’onglet « Client » et enfin dans l’onglet « Informations Clients ».</w:t>
      </w:r>
    </w:p>
    <w:p w:rsidR="00DB7AC1" w:rsidRDefault="00DB7AC1" w:rsidP="00DB7AC1">
      <w:pPr>
        <w:pStyle w:val="Sansinterligne"/>
        <w:ind w:left="360"/>
      </w:pPr>
      <w:r>
        <w:t xml:space="preserve">Modifiez la durée de validité des avoirs puis valider en cliquant sur </w:t>
      </w:r>
    </w:p>
    <w:p w:rsidR="00DB7AC1" w:rsidRDefault="00DB7AC1" w:rsidP="00DB7AC1">
      <w:pPr>
        <w:ind w:left="360"/>
        <w:jc w:val="center"/>
      </w:pPr>
      <w:r>
        <w:rPr>
          <w:noProof/>
        </w:rPr>
        <mc:AlternateContent>
          <mc:Choice Requires="wps">
            <w:drawing>
              <wp:anchor distT="0" distB="0" distL="114300" distR="114300" simplePos="0" relativeHeight="251673600" behindDoc="0" locked="0" layoutInCell="1" allowOverlap="1" wp14:anchorId="6E5A6115" wp14:editId="1C4B52E0">
                <wp:simplePos x="0" y="0"/>
                <wp:positionH relativeFrom="column">
                  <wp:posOffset>1973580</wp:posOffset>
                </wp:positionH>
                <wp:positionV relativeFrom="paragraph">
                  <wp:posOffset>2659380</wp:posOffset>
                </wp:positionV>
                <wp:extent cx="1050925" cy="165100"/>
                <wp:effectExtent l="0" t="0" r="0" b="6350"/>
                <wp:wrapNone/>
                <wp:docPr id="459" name="Rectangle : coins arrondis 459"/>
                <wp:cNvGraphicFramePr/>
                <a:graphic xmlns:a="http://schemas.openxmlformats.org/drawingml/2006/main">
                  <a:graphicData uri="http://schemas.microsoft.com/office/word/2010/wordprocessingShape">
                    <wps:wsp>
                      <wps:cNvSpPr/>
                      <wps:spPr>
                        <a:xfrm>
                          <a:off x="0" y="0"/>
                          <a:ext cx="1050925" cy="16510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E60C5F" id="Rectangle : coins arrondis 459" o:spid="_x0000_s1026" style="position:absolute;margin-left:155.4pt;margin-top:209.4pt;width:82.75pt;height:1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" fillcolor="#b2b2b2 [3205]" stroked="f">
                <v:fill opacity="32896f"/>
              </v:roundrect>
            </w:pict>
          </mc:Fallback>
        </mc:AlternateContent>
      </w:r>
      <w:r>
        <w:rPr>
          <w:noProof/>
        </w:rPr>
        <w:drawing>
          <wp:inline distT="0" distB="0" distL="0" distR="0" wp14:anchorId="10B712C0" wp14:editId="5A570C24">
            <wp:extent cx="4741200" cy="3600000"/>
            <wp:effectExtent l="0" t="0" r="2540" b="635"/>
            <wp:docPr id="589" name="Imag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1200" cy="3600000"/>
                    </a:xfrm>
                    <a:prstGeom prst="rect">
                      <a:avLst/>
                    </a:prstGeom>
                  </pic:spPr>
                </pic:pic>
              </a:graphicData>
            </a:graphic>
          </wp:inline>
        </w:drawing>
      </w:r>
      <w:bookmarkStart w:id="14" w:name="_Toc433961141"/>
    </w:p>
    <w:p w:rsidR="00DB7AC1" w:rsidRDefault="00DB7AC1" w:rsidP="00DB7AC1">
      <w:pPr>
        <w:ind w:left="360"/>
      </w:pPr>
      <w:r>
        <w:br w:type="page"/>
      </w:r>
    </w:p>
    <w:p w:rsidR="00DB7AC1" w:rsidRDefault="00DB7AC1" w:rsidP="00DB7AC1">
      <w:pPr>
        <w:pStyle w:val="Titre2"/>
        <w:ind w:left="1080"/>
      </w:pPr>
      <w:bookmarkStart w:id="15" w:name="_Toc522277112"/>
      <w:bookmarkStart w:id="16" w:name="_Toc522288096"/>
      <w:r>
        <w:t>Paramétrage caisse Hyper</w:t>
      </w:r>
      <w:bookmarkEnd w:id="14"/>
      <w:bookmarkEnd w:id="15"/>
      <w:bookmarkEnd w:id="16"/>
      <w:r>
        <w:t xml:space="preserve"> </w:t>
      </w:r>
    </w:p>
    <w:p w:rsidR="00DB7AC1" w:rsidRPr="005F35EC" w:rsidRDefault="00DB7AC1" w:rsidP="00DB7AC1">
      <w:pPr>
        <w:pStyle w:val="Sansinterligne"/>
        <w:rPr>
          <w:rFonts w:ascii="Calibri Light" w:hAnsi="Calibri Light"/>
          <w:b/>
          <w:sz w:val="28"/>
          <w:u w:val="single"/>
        </w:rPr>
      </w:pPr>
    </w:p>
    <w:p w:rsidR="00DB7AC1" w:rsidRDefault="00DB7AC1" w:rsidP="00DB7AC1">
      <w:pPr>
        <w:pStyle w:val="Sansinterligne"/>
        <w:ind w:left="360"/>
        <w:rPr>
          <w:rFonts w:ascii="Calibri Light" w:hAnsi="Calibri Light"/>
        </w:rPr>
      </w:pPr>
      <w:r>
        <w:rPr>
          <w:rFonts w:ascii="Calibri Light" w:hAnsi="Calibri Light"/>
          <w:noProof/>
        </w:rPr>
        <w:drawing>
          <wp:anchor distT="0" distB="0" distL="114300" distR="114300" simplePos="0" relativeHeight="251676672" behindDoc="1" locked="0" layoutInCell="1" allowOverlap="1" wp14:anchorId="63922DAA">
            <wp:simplePos x="0" y="0"/>
            <wp:positionH relativeFrom="column">
              <wp:posOffset>2689860</wp:posOffset>
            </wp:positionH>
            <wp:positionV relativeFrom="paragraph">
              <wp:posOffset>66675</wp:posOffset>
            </wp:positionV>
            <wp:extent cx="647700" cy="643255"/>
            <wp:effectExtent l="0" t="0" r="0" b="4445"/>
            <wp:wrapTight wrapText="bothSides">
              <wp:wrapPolygon edited="0">
                <wp:start x="0" y="0"/>
                <wp:lineTo x="0" y="21110"/>
                <wp:lineTo x="20965" y="21110"/>
                <wp:lineTo x="20965" y="0"/>
                <wp:lineTo x="0" y="0"/>
              </wp:wrapPolygon>
            </wp:wrapTight>
            <wp:docPr id="590" name="Imag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3255"/>
                    </a:xfrm>
                    <a:prstGeom prst="rect">
                      <a:avLst/>
                    </a:prstGeom>
                    <a:noFill/>
                    <a:ln>
                      <a:noFill/>
                    </a:ln>
                  </pic:spPr>
                </pic:pic>
              </a:graphicData>
            </a:graphic>
          </wp:anchor>
        </w:drawing>
      </w:r>
      <w:r w:rsidRPr="005F35EC">
        <w:rPr>
          <w:rFonts w:ascii="Calibri Light" w:hAnsi="Calibri Light"/>
        </w:rPr>
        <w:t>Pour accéder aux paramètres, cliquez sur</w:t>
      </w:r>
      <w:r>
        <w:rPr>
          <w:rFonts w:ascii="Calibri Light" w:hAnsi="Calibri Light"/>
        </w:rPr>
        <w:t xml:space="preserve"> </w:t>
      </w:r>
    </w:p>
    <w:p w:rsidR="00DB7AC1" w:rsidRDefault="00DB7AC1" w:rsidP="00DB7AC1">
      <w:pPr>
        <w:pStyle w:val="Sansinterligne"/>
        <w:rPr>
          <w:rFonts w:ascii="Calibri Light" w:hAnsi="Calibri Light"/>
        </w:rPr>
      </w:pPr>
    </w:p>
    <w:p w:rsidR="00DB7AC1" w:rsidRPr="005F35EC" w:rsidRDefault="00DB7AC1" w:rsidP="00DB7AC1">
      <w:pPr>
        <w:pStyle w:val="Sansinterligne"/>
        <w:rPr>
          <w:rFonts w:ascii="Calibri Light" w:hAnsi="Calibri Light"/>
        </w:rPr>
      </w:pPr>
    </w:p>
    <w:p w:rsidR="00DB7AC1" w:rsidRPr="008C4E48" w:rsidRDefault="00DB7AC1" w:rsidP="00DB7AC1">
      <w:pPr>
        <w:pStyle w:val="Sansinterligne"/>
        <w:ind w:left="360"/>
        <w:rPr>
          <w:b/>
        </w:rPr>
      </w:pPr>
      <w:r w:rsidRPr="008C4E48">
        <w:rPr>
          <w:b/>
        </w:rPr>
        <w:t>Paramétrage Vendeurs</w:t>
      </w:r>
    </w:p>
    <w:p w:rsidR="00DB7AC1" w:rsidRPr="005F35EC" w:rsidRDefault="00DB7AC1" w:rsidP="00DB7AC1">
      <w:pPr>
        <w:pStyle w:val="Sansinterligne"/>
        <w:rPr>
          <w:rFonts w:ascii="Calibri Light" w:hAnsi="Calibri Light"/>
        </w:rPr>
      </w:pPr>
    </w:p>
    <w:p w:rsidR="00DB7AC1" w:rsidRPr="005F35EC" w:rsidRDefault="00DB7AC1" w:rsidP="00DB7AC1">
      <w:pPr>
        <w:pStyle w:val="Sansinterligne"/>
        <w:ind w:left="360"/>
        <w:rPr>
          <w:rFonts w:ascii="Calibri Light" w:hAnsi="Calibri Light"/>
        </w:rPr>
      </w:pPr>
      <w:r>
        <w:rPr>
          <w:rFonts w:ascii="Calibri Light" w:hAnsi="Calibri Light"/>
          <w:noProof/>
        </w:rPr>
        <mc:AlternateContent>
          <mc:Choice Requires="wps">
            <w:drawing>
              <wp:anchor distT="0" distB="0" distL="114300" distR="114300" simplePos="0" relativeHeight="251668480" behindDoc="1" locked="0" layoutInCell="1" allowOverlap="1" wp14:anchorId="7DACE3DC" wp14:editId="6CAE63F5">
                <wp:simplePos x="0" y="0"/>
                <wp:positionH relativeFrom="column">
                  <wp:posOffset>3310890</wp:posOffset>
                </wp:positionH>
                <wp:positionV relativeFrom="paragraph">
                  <wp:posOffset>21590</wp:posOffset>
                </wp:positionV>
                <wp:extent cx="178435" cy="123825"/>
                <wp:effectExtent l="8255" t="10795" r="39370" b="39370"/>
                <wp:wrapTight wrapText="bothSides">
                  <wp:wrapPolygon edited="0">
                    <wp:start x="-1307" y="23040"/>
                    <wp:lineTo x="24060" y="23040"/>
                    <wp:lineTo x="24060" y="16394"/>
                    <wp:lineTo x="10223" y="-3545"/>
                    <wp:lineTo x="-1307" y="-3545"/>
                    <wp:lineTo x="-1307" y="16394"/>
                    <wp:lineTo x="-1307" y="23040"/>
                  </wp:wrapPolygon>
                </wp:wrapTight>
                <wp:docPr id="460" name="Triangle isocèle 460"/>
                <wp:cNvGraphicFramePr/>
                <a:graphic xmlns:a="http://schemas.openxmlformats.org/drawingml/2006/main">
                  <a:graphicData uri="http://schemas.microsoft.com/office/word/2010/wordprocessingShape">
                    <wps:wsp>
                      <wps:cNvSpPr/>
                      <wps:spPr>
                        <a:xfrm rot="5400000">
                          <a:off x="0" y="0"/>
                          <a:ext cx="178435"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7BDB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460" o:spid="_x0000_s1026" type="#_x0000_t5" style="position:absolute;margin-left:260.7pt;margin-top:1.7pt;width:14.05pt;height:9.75pt;rotation:90;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" fillcolor="black [3200]" strokecolor="black [1600]" strokeweight="1pt">
                <w10:wrap type="tight"/>
              </v:shape>
            </w:pict>
          </mc:Fallback>
        </mc:AlternateContent>
      </w:r>
      <w:r w:rsidRPr="005F35EC">
        <w:rPr>
          <w:rFonts w:ascii="Calibri Light" w:hAnsi="Calibri Light"/>
        </w:rPr>
        <w:t>Pour créer un nouveau vendeur, cliquez sur l</w:t>
      </w:r>
      <w:r>
        <w:rPr>
          <w:rFonts w:ascii="Calibri Light" w:hAnsi="Calibri Light"/>
        </w:rPr>
        <w:t xml:space="preserve">a flèche </w:t>
      </w:r>
      <w:r w:rsidRPr="005F35EC">
        <w:rPr>
          <w:rFonts w:ascii="Calibri Light" w:hAnsi="Calibri Light"/>
        </w:rPr>
        <w:t>devant « 5 Vendeurs</w:t>
      </w:r>
      <w:r>
        <w:rPr>
          <w:rFonts w:ascii="Calibri Light" w:hAnsi="Calibri Light"/>
        </w:rPr>
        <w:t>(es)</w:t>
      </w:r>
      <w:r w:rsidRPr="005F35EC">
        <w:rPr>
          <w:rFonts w:ascii="Calibri Light" w:hAnsi="Calibri Light"/>
        </w:rPr>
        <w:t> » puis sur « Vendeur/Vendeuse ».</w:t>
      </w:r>
    </w:p>
    <w:p w:rsidR="00DB7AC1" w:rsidRPr="005F35EC" w:rsidRDefault="00DB7AC1" w:rsidP="00DB7AC1">
      <w:pPr>
        <w:pStyle w:val="Sansinterligne"/>
        <w:rPr>
          <w:rFonts w:ascii="Calibri Light" w:hAnsi="Calibri Light"/>
          <w:sz w:val="22"/>
        </w:rPr>
      </w:pPr>
    </w:p>
    <w:p w:rsidR="00DB7AC1" w:rsidRPr="005F35EC" w:rsidRDefault="00DB7AC1" w:rsidP="00DB7AC1">
      <w:pPr>
        <w:pStyle w:val="Sansinterligne"/>
        <w:ind w:left="360"/>
        <w:jc w:val="center"/>
        <w:rPr>
          <w:rFonts w:ascii="Calibri Light" w:hAnsi="Calibri Light"/>
          <w:sz w:val="22"/>
        </w:rPr>
      </w:pPr>
      <w:r>
        <w:rPr>
          <w:noProof/>
        </w:rPr>
        <w:drawing>
          <wp:inline distT="0" distB="0" distL="0" distR="0" wp14:anchorId="793DA3B7" wp14:editId="4CBE8B1B">
            <wp:extent cx="4741200" cy="3600000"/>
            <wp:effectExtent l="0" t="0" r="2540" b="635"/>
            <wp:docPr id="591" name="Imag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1200" cy="3600000"/>
                    </a:xfrm>
                    <a:prstGeom prst="rect">
                      <a:avLst/>
                    </a:prstGeom>
                  </pic:spPr>
                </pic:pic>
              </a:graphicData>
            </a:graphic>
          </wp:inline>
        </w:drawing>
      </w:r>
    </w:p>
    <w:p w:rsidR="00DB7AC1" w:rsidRPr="005F35EC" w:rsidRDefault="00DB7AC1" w:rsidP="00DB7AC1">
      <w:pPr>
        <w:pStyle w:val="Sansinterligne"/>
        <w:rPr>
          <w:rFonts w:ascii="Calibri Light" w:hAnsi="Calibri Light"/>
          <w:sz w:val="22"/>
        </w:rPr>
      </w:pPr>
      <w:r>
        <w:rPr>
          <w:noProof/>
        </w:rPr>
        <w:drawing>
          <wp:anchor distT="0" distB="0" distL="114300" distR="114300" simplePos="0" relativeHeight="251666432" behindDoc="1" locked="0" layoutInCell="1" allowOverlap="1" wp14:anchorId="44EB6CBD" wp14:editId="16B77803">
            <wp:simplePos x="0" y="0"/>
            <wp:positionH relativeFrom="column">
              <wp:posOffset>1344930</wp:posOffset>
            </wp:positionH>
            <wp:positionV relativeFrom="paragraph">
              <wp:posOffset>132410</wp:posOffset>
            </wp:positionV>
            <wp:extent cx="768350" cy="248920"/>
            <wp:effectExtent l="0" t="0" r="0" b="0"/>
            <wp:wrapTight wrapText="bothSides">
              <wp:wrapPolygon edited="0">
                <wp:start x="0" y="0"/>
                <wp:lineTo x="0" y="19837"/>
                <wp:lineTo x="20886" y="19837"/>
                <wp:lineTo x="20886" y="0"/>
                <wp:lineTo x="0" y="0"/>
              </wp:wrapPolygon>
            </wp:wrapTight>
            <wp:docPr id="592" name="Imag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48920"/>
                    </a:xfrm>
                    <a:prstGeom prst="rect">
                      <a:avLst/>
                    </a:prstGeom>
                    <a:noFill/>
                    <a:ln>
                      <a:noFill/>
                    </a:ln>
                  </pic:spPr>
                </pic:pic>
              </a:graphicData>
            </a:graphic>
          </wp:anchor>
        </w:drawing>
      </w:r>
    </w:p>
    <w:p w:rsidR="00DB7AC1" w:rsidRPr="005F35EC" w:rsidRDefault="00DB7AC1" w:rsidP="00DB7AC1">
      <w:pPr>
        <w:pStyle w:val="Sansinterligne"/>
        <w:ind w:left="360"/>
        <w:rPr>
          <w:rFonts w:ascii="Calibri Light" w:hAnsi="Calibri Light"/>
        </w:rPr>
      </w:pPr>
      <w:r w:rsidRPr="005F35EC">
        <w:rPr>
          <w:rFonts w:ascii="Calibri Light" w:hAnsi="Calibri Light"/>
        </w:rPr>
        <w:t xml:space="preserve">Cliquez ensuite sur </w:t>
      </w:r>
    </w:p>
    <w:p w:rsidR="00DB7AC1" w:rsidRPr="005F35EC" w:rsidRDefault="00DB7AC1" w:rsidP="00DB7AC1">
      <w:pPr>
        <w:pStyle w:val="Sansinterligne"/>
        <w:rPr>
          <w:rFonts w:ascii="Calibri Light" w:hAnsi="Calibri Light"/>
        </w:rPr>
      </w:pPr>
    </w:p>
    <w:p w:rsidR="00DB7AC1" w:rsidRPr="005F35EC" w:rsidRDefault="00DB7AC1" w:rsidP="00DB7AC1">
      <w:pPr>
        <w:pStyle w:val="Sansinterligne"/>
        <w:ind w:left="360"/>
        <w:rPr>
          <w:rFonts w:ascii="Calibri Light" w:hAnsi="Calibri Light"/>
        </w:rPr>
      </w:pPr>
      <w:r w:rsidRPr="005F35EC">
        <w:rPr>
          <w:rFonts w:ascii="Calibri Light" w:hAnsi="Calibri Light"/>
        </w:rPr>
        <w:t>Renseignez :</w:t>
      </w:r>
    </w:p>
    <w:p w:rsidR="00DB7AC1" w:rsidRPr="005F35EC" w:rsidRDefault="00DB7AC1" w:rsidP="00DB7AC1">
      <w:pPr>
        <w:pStyle w:val="Sansinterligne"/>
        <w:ind w:left="360"/>
        <w:rPr>
          <w:rFonts w:ascii="Calibri Light" w:hAnsi="Calibri Light"/>
        </w:rPr>
      </w:pPr>
      <w:r w:rsidRPr="005F35EC">
        <w:rPr>
          <w:rFonts w:ascii="Calibri Light" w:hAnsi="Calibri Light"/>
        </w:rPr>
        <w:t>Le code du vendeur (attention quel que soit le magasin tous les codes vendeurs doivent être différents)</w:t>
      </w:r>
    </w:p>
    <w:p w:rsidR="00DB7AC1" w:rsidRPr="005F35EC" w:rsidRDefault="00DB7AC1" w:rsidP="00DB7AC1">
      <w:pPr>
        <w:pStyle w:val="Sansinterligne"/>
        <w:ind w:left="360"/>
        <w:rPr>
          <w:rFonts w:ascii="Calibri Light" w:hAnsi="Calibri Light"/>
        </w:rPr>
      </w:pPr>
      <w:r w:rsidRPr="005F35EC">
        <w:rPr>
          <w:rFonts w:ascii="Calibri Light" w:hAnsi="Calibri Light"/>
        </w:rPr>
        <w:t>Le nom du vendeur</w:t>
      </w:r>
    </w:p>
    <w:p w:rsidR="00DB7AC1" w:rsidRPr="005F35EC" w:rsidRDefault="00DB7AC1" w:rsidP="00DB7AC1">
      <w:pPr>
        <w:pStyle w:val="Sansinterligne"/>
        <w:ind w:left="360"/>
        <w:rPr>
          <w:rFonts w:ascii="Calibri Light" w:hAnsi="Calibri Light"/>
        </w:rPr>
      </w:pPr>
      <w:r w:rsidRPr="005F35EC">
        <w:rPr>
          <w:rFonts w:ascii="Calibri Light" w:hAnsi="Calibri Light"/>
        </w:rPr>
        <w:t>Son mot de passe éventuellement (s’il n’est pas renseigné à la création, celui-ci sera demandé en ouverture de session)</w:t>
      </w:r>
    </w:p>
    <w:p w:rsidR="00DB7AC1" w:rsidRPr="005F35EC" w:rsidRDefault="00DB7AC1" w:rsidP="00DB7AC1">
      <w:pPr>
        <w:pStyle w:val="Sansinterligne"/>
        <w:ind w:left="360"/>
        <w:rPr>
          <w:rFonts w:ascii="Calibri Light" w:hAnsi="Calibri Light"/>
        </w:rPr>
      </w:pPr>
      <w:r w:rsidRPr="005F35EC">
        <w:rPr>
          <w:rFonts w:ascii="Calibri Light" w:hAnsi="Calibri Light"/>
        </w:rPr>
        <w:t>Si celui-ci est un responsable, entrez O dans la colonne « Responsable » sinon laissez à blanc</w:t>
      </w:r>
    </w:p>
    <w:p w:rsidR="00DB7AC1" w:rsidRPr="005F35EC" w:rsidRDefault="00DB7AC1" w:rsidP="00DB7AC1">
      <w:pPr>
        <w:pStyle w:val="Sansinterligne"/>
        <w:ind w:left="360"/>
        <w:rPr>
          <w:rFonts w:ascii="Calibri Light" w:hAnsi="Calibri Light"/>
        </w:rPr>
      </w:pPr>
      <w:r w:rsidRPr="005F35EC">
        <w:rPr>
          <w:rFonts w:ascii="Calibri Light" w:hAnsi="Calibri Light"/>
        </w:rPr>
        <w:t>Son magasin d’origine</w:t>
      </w:r>
    </w:p>
    <w:p w:rsidR="00DB7AC1" w:rsidRPr="005F35EC" w:rsidRDefault="00DB7AC1" w:rsidP="00DB7AC1">
      <w:pPr>
        <w:pStyle w:val="Sansinterligne"/>
        <w:rPr>
          <w:rFonts w:ascii="Calibri Light" w:hAnsi="Calibri Light"/>
          <w:sz w:val="28"/>
        </w:rPr>
      </w:pPr>
      <w:r>
        <w:rPr>
          <w:rFonts w:ascii="Calibri Light" w:hAnsi="Calibri Light"/>
          <w:noProof/>
        </w:rPr>
        <w:drawing>
          <wp:anchor distT="0" distB="0" distL="114300" distR="114300" simplePos="0" relativeHeight="251667456" behindDoc="1" locked="0" layoutInCell="1" allowOverlap="1" wp14:anchorId="1783CD67" wp14:editId="366BB8BE">
            <wp:simplePos x="0" y="0"/>
            <wp:positionH relativeFrom="column">
              <wp:posOffset>1579245</wp:posOffset>
            </wp:positionH>
            <wp:positionV relativeFrom="paragraph">
              <wp:posOffset>172390</wp:posOffset>
            </wp:positionV>
            <wp:extent cx="760730" cy="241300"/>
            <wp:effectExtent l="0" t="0" r="1270" b="6350"/>
            <wp:wrapTight wrapText="bothSides">
              <wp:wrapPolygon edited="0">
                <wp:start x="0" y="0"/>
                <wp:lineTo x="0" y="20463"/>
                <wp:lineTo x="21095" y="20463"/>
                <wp:lineTo x="21095" y="0"/>
                <wp:lineTo x="0" y="0"/>
              </wp:wrapPolygon>
            </wp:wrapTight>
            <wp:docPr id="593" name="Imag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730" cy="241300"/>
                    </a:xfrm>
                    <a:prstGeom prst="rect">
                      <a:avLst/>
                    </a:prstGeom>
                    <a:noFill/>
                    <a:ln>
                      <a:noFill/>
                    </a:ln>
                  </pic:spPr>
                </pic:pic>
              </a:graphicData>
            </a:graphic>
          </wp:anchor>
        </w:drawing>
      </w:r>
    </w:p>
    <w:p w:rsidR="00DB7AC1" w:rsidRPr="005F35EC" w:rsidRDefault="00DB7AC1" w:rsidP="00DB7AC1">
      <w:pPr>
        <w:pStyle w:val="Sansinterligne"/>
        <w:ind w:left="360"/>
        <w:rPr>
          <w:rFonts w:ascii="Calibri Light" w:hAnsi="Calibri Light"/>
        </w:rPr>
      </w:pPr>
      <w:r w:rsidRPr="005F35EC">
        <w:rPr>
          <w:rFonts w:ascii="Calibri Light" w:hAnsi="Calibri Light"/>
        </w:rPr>
        <w:t xml:space="preserve">Validez en cliquant sur </w:t>
      </w:r>
    </w:p>
    <w:p w:rsidR="00DB7AC1" w:rsidRDefault="00DB7AC1" w:rsidP="00DB7AC1">
      <w:pPr>
        <w:pStyle w:val="Sansinterligne"/>
        <w:ind w:left="360"/>
        <w:rPr>
          <w:b/>
        </w:rPr>
      </w:pPr>
    </w:p>
    <w:p w:rsidR="00DB7AC1" w:rsidRDefault="00DB7AC1" w:rsidP="00DB7AC1">
      <w:pPr>
        <w:pStyle w:val="Sansinterligne"/>
        <w:ind w:left="360"/>
        <w:rPr>
          <w:b/>
        </w:rPr>
      </w:pPr>
    </w:p>
    <w:p w:rsidR="00DB7AC1" w:rsidRDefault="00DB7AC1" w:rsidP="00DB7AC1">
      <w:pPr>
        <w:pStyle w:val="Sansinterligne"/>
        <w:ind w:left="360"/>
        <w:rPr>
          <w:b/>
        </w:rPr>
      </w:pPr>
    </w:p>
    <w:p w:rsidR="00DB7AC1" w:rsidRPr="008C4E48" w:rsidRDefault="00DB7AC1" w:rsidP="00DB7AC1">
      <w:pPr>
        <w:pStyle w:val="Sansinterligne"/>
        <w:ind w:left="360"/>
        <w:rPr>
          <w:b/>
        </w:rPr>
      </w:pPr>
      <w:r w:rsidRPr="008C4E48">
        <w:rPr>
          <w:b/>
        </w:rPr>
        <w:t>Paramètres divers</w:t>
      </w:r>
    </w:p>
    <w:p w:rsidR="00DB7AC1" w:rsidRPr="005F35EC" w:rsidRDefault="00DB7AC1" w:rsidP="00DB7AC1">
      <w:pPr>
        <w:pStyle w:val="Sansinterligne"/>
        <w:rPr>
          <w:rFonts w:ascii="Calibri Light" w:hAnsi="Calibri Light"/>
        </w:rPr>
      </w:pPr>
    </w:p>
    <w:p w:rsidR="00DB7AC1" w:rsidRPr="00DB7AC1" w:rsidRDefault="00DB7AC1" w:rsidP="00DB7AC1">
      <w:pPr>
        <w:ind w:left="360"/>
        <w:rPr>
          <w:rFonts w:ascii="Calibri Light" w:hAnsi="Calibri Light" w:cs="Arial"/>
          <w:sz w:val="24"/>
        </w:rPr>
      </w:pPr>
      <w:r>
        <w:rPr>
          <w:noProof/>
        </w:rPr>
        <mc:AlternateContent>
          <mc:Choice Requires="wps">
            <w:drawing>
              <wp:anchor distT="0" distB="0" distL="114300" distR="114300" simplePos="0" relativeHeight="251669504" behindDoc="1" locked="0" layoutInCell="1" allowOverlap="1" wp14:anchorId="5D9B2012" wp14:editId="232A4495">
                <wp:simplePos x="0" y="0"/>
                <wp:positionH relativeFrom="column">
                  <wp:posOffset>2541905</wp:posOffset>
                </wp:positionH>
                <wp:positionV relativeFrom="paragraph">
                  <wp:posOffset>240665</wp:posOffset>
                </wp:positionV>
                <wp:extent cx="178435" cy="123825"/>
                <wp:effectExtent l="8255" t="10795" r="39370" b="39370"/>
                <wp:wrapTight wrapText="bothSides">
                  <wp:wrapPolygon edited="0">
                    <wp:start x="-1307" y="23040"/>
                    <wp:lineTo x="24060" y="23040"/>
                    <wp:lineTo x="24060" y="16394"/>
                    <wp:lineTo x="10223" y="-3545"/>
                    <wp:lineTo x="-1307" y="-3545"/>
                    <wp:lineTo x="-1307" y="16394"/>
                    <wp:lineTo x="-1307" y="23040"/>
                  </wp:wrapPolygon>
                </wp:wrapTight>
                <wp:docPr id="77" name="Triangle isocèle 77"/>
                <wp:cNvGraphicFramePr/>
                <a:graphic xmlns:a="http://schemas.openxmlformats.org/drawingml/2006/main">
                  <a:graphicData uri="http://schemas.microsoft.com/office/word/2010/wordprocessingShape">
                    <wps:wsp>
                      <wps:cNvSpPr/>
                      <wps:spPr>
                        <a:xfrm rot="5400000">
                          <a:off x="0" y="0"/>
                          <a:ext cx="178435"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20849C" id="Triangle isocèle 77" o:spid="_x0000_s1026" type="#_x0000_t5" style="position:absolute;margin-left:200.15pt;margin-top:18.95pt;width:14.05pt;height:9.75pt;rotation:90;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" fillcolor="black [3200]" strokecolor="black [1600]" strokeweight="1pt">
                <w10:wrap type="tight"/>
              </v:shape>
            </w:pict>
          </mc:Fallback>
        </mc:AlternateContent>
      </w:r>
      <w:r w:rsidRPr="00DB7AC1">
        <w:rPr>
          <w:rFonts w:ascii="Calibri Light" w:hAnsi="Calibri Light" w:cs="Arial"/>
          <w:sz w:val="24"/>
        </w:rPr>
        <w:t>Pour accéder à la gestion des paramètres, il faut, depuis le menu LCV, cliquez sur « Paramètres » puis cliquez sur la flèche devant « 8 Caisse Hypermarché ».</w:t>
      </w:r>
    </w:p>
    <w:p w:rsidR="00DB7AC1" w:rsidRPr="005F35EC" w:rsidRDefault="00DB7AC1" w:rsidP="00DB7AC1">
      <w:pPr>
        <w:pStyle w:val="Sansinterligne"/>
        <w:ind w:left="360"/>
        <w:jc w:val="center"/>
        <w:rPr>
          <w:rFonts w:ascii="Calibri Light" w:hAnsi="Calibri Light"/>
        </w:rPr>
      </w:pPr>
      <w:r>
        <w:rPr>
          <w:noProof/>
        </w:rPr>
        <w:drawing>
          <wp:inline distT="0" distB="0" distL="0" distR="0" wp14:anchorId="2795CD24" wp14:editId="38EB9CB8">
            <wp:extent cx="4741200" cy="3600000"/>
            <wp:effectExtent l="0" t="0" r="2540" b="635"/>
            <wp:docPr id="594" name="Imag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1200" cy="3600000"/>
                    </a:xfrm>
                    <a:prstGeom prst="rect">
                      <a:avLst/>
                    </a:prstGeom>
                  </pic:spPr>
                </pic:pic>
              </a:graphicData>
            </a:graphic>
          </wp:inline>
        </w:drawing>
      </w:r>
    </w:p>
    <w:p w:rsidR="00DB7AC1" w:rsidRPr="005F35EC" w:rsidRDefault="00DB7AC1" w:rsidP="00DB7AC1">
      <w:pPr>
        <w:pStyle w:val="Sansinterligne"/>
        <w:rPr>
          <w:rFonts w:ascii="Calibri Light" w:hAnsi="Calibri Light"/>
        </w:rPr>
      </w:pPr>
    </w:p>
    <w:p w:rsidR="00DB7AC1" w:rsidRPr="005F35EC" w:rsidRDefault="00DB7AC1" w:rsidP="00DB7AC1">
      <w:pPr>
        <w:pStyle w:val="Sansinterligne"/>
        <w:ind w:left="360"/>
        <w:rPr>
          <w:rFonts w:ascii="Calibri Light" w:hAnsi="Calibri Light"/>
        </w:rPr>
      </w:pPr>
      <w:r w:rsidRPr="005F35EC">
        <w:rPr>
          <w:rFonts w:ascii="Calibri Light" w:hAnsi="Calibri Light"/>
        </w:rPr>
        <w:t xml:space="preserve">Il y a plusieurs tables que vous pouvez gérer ici : </w:t>
      </w:r>
    </w:p>
    <w:p w:rsidR="00DB7AC1" w:rsidRPr="005F35EC" w:rsidRDefault="00DB7AC1" w:rsidP="00DB7AC1">
      <w:pPr>
        <w:pStyle w:val="Sansinterligne"/>
        <w:rPr>
          <w:rFonts w:ascii="Calibri Light" w:hAnsi="Calibri Light"/>
        </w:rPr>
      </w:pPr>
    </w:p>
    <w:p w:rsidR="00DB7AC1" w:rsidRPr="005F35EC" w:rsidRDefault="00DB7AC1" w:rsidP="00DB7AC1">
      <w:pPr>
        <w:pStyle w:val="Sansinterligne"/>
        <w:ind w:left="360"/>
        <w:rPr>
          <w:rFonts w:ascii="Calibri Light" w:hAnsi="Calibri Light"/>
        </w:rPr>
      </w:pPr>
      <w:r w:rsidRPr="005F35EC">
        <w:rPr>
          <w:rFonts w:ascii="Calibri Light" w:hAnsi="Calibri Light"/>
        </w:rPr>
        <w:t>Motifs abandon ticket</w:t>
      </w:r>
    </w:p>
    <w:p w:rsidR="00DB7AC1" w:rsidRPr="005F35EC" w:rsidRDefault="00DB7AC1" w:rsidP="00DB7AC1">
      <w:pPr>
        <w:pStyle w:val="Sansinterligne"/>
        <w:ind w:left="360"/>
        <w:rPr>
          <w:rFonts w:ascii="Calibri Light" w:hAnsi="Calibri Light"/>
        </w:rPr>
      </w:pPr>
      <w:r w:rsidRPr="005F35EC">
        <w:rPr>
          <w:rFonts w:ascii="Calibri Light" w:hAnsi="Calibri Light"/>
        </w:rPr>
        <w:t>Motifs annulation article</w:t>
      </w:r>
    </w:p>
    <w:p w:rsidR="00DB7AC1" w:rsidRPr="005F35EC" w:rsidRDefault="00DB7AC1" w:rsidP="00DB7AC1">
      <w:pPr>
        <w:pStyle w:val="Sansinterligne"/>
        <w:ind w:left="360"/>
        <w:rPr>
          <w:rFonts w:ascii="Calibri Light" w:hAnsi="Calibri Light"/>
        </w:rPr>
      </w:pPr>
      <w:r w:rsidRPr="005F35EC">
        <w:rPr>
          <w:rFonts w:ascii="Calibri Light" w:hAnsi="Calibri Light"/>
        </w:rPr>
        <w:t>Motifs annulation ticket</w:t>
      </w:r>
    </w:p>
    <w:p w:rsidR="00DB7AC1" w:rsidRPr="005F35EC" w:rsidRDefault="00DB7AC1" w:rsidP="00DB7AC1">
      <w:pPr>
        <w:pStyle w:val="Sansinterligne"/>
        <w:ind w:left="360"/>
        <w:rPr>
          <w:rFonts w:ascii="Calibri Light" w:hAnsi="Calibri Light"/>
        </w:rPr>
      </w:pPr>
      <w:r w:rsidRPr="005F35EC">
        <w:rPr>
          <w:rFonts w:ascii="Calibri Light" w:hAnsi="Calibri Light"/>
        </w:rPr>
        <w:t>Motifs dépense</w:t>
      </w:r>
    </w:p>
    <w:p w:rsidR="00DB7AC1" w:rsidRPr="005F35EC" w:rsidRDefault="00DB7AC1" w:rsidP="00DB7AC1">
      <w:pPr>
        <w:pStyle w:val="Sansinterligne"/>
        <w:ind w:left="360"/>
        <w:rPr>
          <w:rFonts w:ascii="Calibri Light" w:hAnsi="Calibri Light"/>
        </w:rPr>
      </w:pPr>
      <w:r w:rsidRPr="005F35EC">
        <w:rPr>
          <w:rFonts w:ascii="Calibri Light" w:hAnsi="Calibri Light"/>
        </w:rPr>
        <w:t>Motifs remise</w:t>
      </w:r>
    </w:p>
    <w:p w:rsidR="00DB7AC1" w:rsidRPr="005F35EC" w:rsidRDefault="00DB7AC1" w:rsidP="00DB7AC1">
      <w:pPr>
        <w:pStyle w:val="Sansinterligne"/>
        <w:ind w:left="360"/>
        <w:rPr>
          <w:rFonts w:ascii="Calibri Light" w:hAnsi="Calibri Light"/>
        </w:rPr>
      </w:pPr>
      <w:r w:rsidRPr="005F35EC">
        <w:rPr>
          <w:rFonts w:ascii="Calibri Light" w:hAnsi="Calibri Light"/>
        </w:rPr>
        <w:t>Paramètres divers</w:t>
      </w:r>
    </w:p>
    <w:p w:rsidR="00DB7AC1" w:rsidRPr="005F35EC" w:rsidRDefault="00DB7AC1" w:rsidP="00DB7AC1">
      <w:pPr>
        <w:pStyle w:val="Sansinterligne"/>
        <w:ind w:left="360"/>
        <w:rPr>
          <w:rFonts w:ascii="Calibri Light" w:hAnsi="Calibri Light"/>
        </w:rPr>
      </w:pPr>
      <w:r w:rsidRPr="005F35EC">
        <w:rPr>
          <w:rFonts w:ascii="Calibri Light" w:hAnsi="Calibri Light"/>
        </w:rPr>
        <w:t>Raccourcis caisse</w:t>
      </w:r>
    </w:p>
    <w:p w:rsidR="00DB7AC1" w:rsidRPr="005F35EC" w:rsidRDefault="00DB7AC1" w:rsidP="00DB7AC1">
      <w:pPr>
        <w:pStyle w:val="Sansinterligne"/>
        <w:rPr>
          <w:rFonts w:ascii="Calibri Light" w:hAnsi="Calibri Light"/>
          <w:sz w:val="28"/>
        </w:rPr>
      </w:pPr>
    </w:p>
    <w:p w:rsidR="00DB7AC1" w:rsidRPr="005F35EC" w:rsidRDefault="00DB7AC1" w:rsidP="00DB7AC1">
      <w:pPr>
        <w:pStyle w:val="Sansinterligne"/>
        <w:ind w:left="360"/>
        <w:rPr>
          <w:rFonts w:ascii="Calibri Light" w:hAnsi="Calibri Light"/>
          <w:u w:val="single"/>
        </w:rPr>
      </w:pPr>
      <w:r w:rsidRPr="005F35EC">
        <w:rPr>
          <w:rFonts w:ascii="Calibri Light" w:hAnsi="Calibri Light"/>
          <w:u w:val="single"/>
        </w:rPr>
        <w:t>Tables des motifs :</w:t>
      </w:r>
    </w:p>
    <w:p w:rsidR="00DB7AC1" w:rsidRPr="005F35EC" w:rsidRDefault="00DB7AC1" w:rsidP="00DB7AC1">
      <w:pPr>
        <w:pStyle w:val="Sansinterligne"/>
        <w:ind w:left="360"/>
        <w:rPr>
          <w:rFonts w:ascii="Calibri Light" w:hAnsi="Calibri Light"/>
        </w:rPr>
      </w:pPr>
      <w:r w:rsidRPr="005F35EC">
        <w:rPr>
          <w:rFonts w:ascii="Calibri Light" w:hAnsi="Calibri Light"/>
        </w:rPr>
        <w:t>Ces tables vous permettent de gérer la liste des motifs qui seront affichés en fonction des fonctions utilisées en caisse.</w:t>
      </w:r>
    </w:p>
    <w:p w:rsidR="00DB7AC1" w:rsidRPr="005F35EC" w:rsidRDefault="00DB7AC1" w:rsidP="00DB7AC1">
      <w:pPr>
        <w:pStyle w:val="Sansinterligne"/>
        <w:rPr>
          <w:rFonts w:ascii="Calibri Light" w:hAnsi="Calibri Light"/>
          <w:sz w:val="22"/>
        </w:rPr>
      </w:pPr>
    </w:p>
    <w:p w:rsidR="00DB7AC1" w:rsidRPr="005F35EC" w:rsidRDefault="00DB7AC1" w:rsidP="00DB7AC1">
      <w:pPr>
        <w:pStyle w:val="Sansinterligne"/>
        <w:ind w:left="360"/>
        <w:rPr>
          <w:rFonts w:ascii="Calibri Light" w:hAnsi="Calibri Light"/>
          <w:u w:val="single"/>
        </w:rPr>
      </w:pPr>
      <w:r w:rsidRPr="005F35EC">
        <w:rPr>
          <w:rFonts w:ascii="Calibri Light" w:hAnsi="Calibri Light"/>
          <w:u w:val="single"/>
        </w:rPr>
        <w:t xml:space="preserve">Table paramètres divers : </w:t>
      </w:r>
    </w:p>
    <w:p w:rsidR="00DB7AC1" w:rsidRPr="005F35EC" w:rsidRDefault="00DB7AC1" w:rsidP="00DB7AC1">
      <w:pPr>
        <w:pStyle w:val="Sansinterligne"/>
        <w:rPr>
          <w:rFonts w:ascii="Calibri Light" w:hAnsi="Calibri Light"/>
          <w:sz w:val="22"/>
          <w:u w:val="single"/>
        </w:rPr>
      </w:pPr>
    </w:p>
    <w:p w:rsidR="00DB7AC1" w:rsidRPr="005F35EC" w:rsidRDefault="00DB7AC1" w:rsidP="00DB7AC1">
      <w:pPr>
        <w:pStyle w:val="Sansinterligne"/>
        <w:ind w:left="360"/>
        <w:jc w:val="center"/>
        <w:rPr>
          <w:rFonts w:ascii="Calibri Light" w:hAnsi="Calibri Light"/>
          <w:sz w:val="22"/>
          <w:u w:val="single"/>
        </w:rPr>
      </w:pPr>
      <w:r>
        <w:rPr>
          <w:noProof/>
        </w:rPr>
        <w:drawing>
          <wp:inline distT="0" distB="0" distL="0" distR="0" wp14:anchorId="41E812FD" wp14:editId="7F2D4D12">
            <wp:extent cx="4741200" cy="3600000"/>
            <wp:effectExtent l="0" t="0" r="2540" b="635"/>
            <wp:docPr id="595" name="Imag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1200" cy="3600000"/>
                    </a:xfrm>
                    <a:prstGeom prst="rect">
                      <a:avLst/>
                    </a:prstGeom>
                  </pic:spPr>
                </pic:pic>
              </a:graphicData>
            </a:graphic>
          </wp:inline>
        </w:drawing>
      </w:r>
    </w:p>
    <w:p w:rsidR="00DB7AC1" w:rsidRPr="005F35EC" w:rsidRDefault="00DB7AC1" w:rsidP="00DB7AC1">
      <w:pPr>
        <w:pStyle w:val="Sansinterligne"/>
        <w:rPr>
          <w:rFonts w:ascii="Calibri Light" w:hAnsi="Calibri Light"/>
          <w:sz w:val="22"/>
          <w:u w:val="single"/>
        </w:rPr>
      </w:pPr>
    </w:p>
    <w:p w:rsidR="00DB7AC1" w:rsidRPr="00201776" w:rsidRDefault="00DB7AC1" w:rsidP="00DB7AC1">
      <w:pPr>
        <w:pStyle w:val="Sansinterligne"/>
        <w:ind w:left="360"/>
      </w:pPr>
      <w:r w:rsidRPr="00201776">
        <w:t>Ici, vous pouvez gérer des paramètres divers pour la caisse :</w:t>
      </w:r>
    </w:p>
    <w:p w:rsidR="00DB7AC1" w:rsidRPr="005F35EC" w:rsidRDefault="00DB7AC1" w:rsidP="00DB7AC1">
      <w:pPr>
        <w:ind w:left="567"/>
        <w:rPr>
          <w:rFonts w:ascii="Calibri Light" w:hAnsi="Calibri Light" w:cstheme="minorHAnsi"/>
        </w:rPr>
      </w:pPr>
    </w:p>
    <w:p w:rsidR="00DB7AC1" w:rsidRPr="00DB7AC1" w:rsidRDefault="00DB7AC1" w:rsidP="00DB7AC1">
      <w:pPr>
        <w:spacing w:line="240" w:lineRule="auto"/>
        <w:ind w:left="360"/>
        <w:rPr>
          <w:rFonts w:ascii="Calibri Light" w:hAnsi="Calibri Light" w:cs="Arial"/>
          <w:sz w:val="24"/>
        </w:rPr>
      </w:pPr>
      <w:r w:rsidRPr="00DB7AC1">
        <w:rPr>
          <w:rFonts w:ascii="Calibri Light" w:hAnsi="Calibri Light" w:cstheme="minorHAnsi"/>
          <w:sz w:val="24"/>
        </w:rPr>
        <w:t>ACTIVECAISSEH : Si ce paramètre est à « O » cela va activer la caisse et les statistiques de la caisse hypermarché, sinon cela sera la caisse standard de LCV.</w:t>
      </w:r>
    </w:p>
    <w:p w:rsidR="00DB7AC1" w:rsidRPr="00201776" w:rsidRDefault="00DB7AC1" w:rsidP="00DB7AC1">
      <w:pPr>
        <w:pStyle w:val="Paragraphedeliste"/>
        <w:ind w:left="927"/>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ALERTEPRLV : Paramètre qui informe le caissier s’il a dépassé le montant indiqué dans son tiroir. Le message lui indique de faire un prélèvement.</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ANNULCHQ : Si ce paramètre est à « N » et que vous utilisez la monétique intégrée, lors de l’annulation de chèque, le programme ne fera pas appel à la monétique pour l’annuler.</w:t>
      </w:r>
    </w:p>
    <w:p w:rsidR="00DB7AC1" w:rsidRPr="00201776" w:rsidRDefault="00DB7AC1" w:rsidP="00DB7AC1">
      <w:pPr>
        <w:pStyle w:val="Paragraphedeliste"/>
        <w:ind w:left="927"/>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ANNULEARTICLE : Nombre maximum d’annulation article sur un ticket sans contrôle responsable.</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 xml:space="preserve">ANNULECONTROLE : </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ANNULEIMMEDIATE : Bloque ou non l’annulation d’article sur le dernier saisie uniquement.</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APPORTPLAN : Apport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COMPTAGEPLAN : Comptage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CONTROLEPLAN : Contrôle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DUREEDEVIS : Nombre de jour de validation d’un devis.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DUREETEST : Durée en seconde durant lequel le message d’information de test prix reste affiché.</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DUREEVEILLE : Durée en secondes ou bout desquels, si le poste est inactif, il passe en mode verrouillé.</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FERMETUREPLAN : Comptage de fermeture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FONDCAISSE : Indique le fond de caisse par défaut à l’ouverture.</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1080"/>
        <w:rPr>
          <w:rFonts w:ascii="Calibri Light" w:hAnsi="Calibri Light" w:cstheme="minorHAnsi"/>
          <w:sz w:val="24"/>
        </w:rPr>
      </w:pPr>
      <w:r w:rsidRPr="00DB7AC1">
        <w:rPr>
          <w:rFonts w:ascii="Calibri Light" w:hAnsi="Calibri Light" w:cstheme="minorHAnsi"/>
          <w:sz w:val="24"/>
        </w:rPr>
        <w:t>On peut définir un fond de caisse par magasin, il faut créer dans ce cas la clé « FONDCAISSE » + le numéro de magasin (ex : FONDCAISSE01)</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FORCERETOUR : Si ce paramètre est à « O », le caissier ne peut faire que des tickets de retours, il ne peut pas mélanger une vente à un retour.</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OUVERTUREPLAN : Comptage d’ouverture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PRELVMTAPLAN : Annulation de prélèvement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PRELVMTPLAN : Prélèvement de monnaie avec ou sans détail, avec détail le caissier doit compter pièces et billets.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REMISEINF : Arrondi à l’inferieur le montant des remises.</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REPETITION : Nombre autorisée de répétition par ticket par article.</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TICKETATTENTE : Nombre de ticket en attente maximal par caisse.</w:t>
      </w:r>
    </w:p>
    <w:p w:rsidR="00DB7AC1" w:rsidRPr="00201776" w:rsidRDefault="00DB7AC1" w:rsidP="00DB7AC1">
      <w:pPr>
        <w:pStyle w:val="Paragraphedeliste"/>
        <w:rPr>
          <w:rFonts w:ascii="Calibri Light" w:hAnsi="Calibri Light" w:cstheme="minorHAnsi"/>
          <w:sz w:val="24"/>
        </w:rPr>
      </w:pPr>
    </w:p>
    <w:p w:rsidR="00DB7AC1" w:rsidRPr="00DB7AC1" w:rsidRDefault="00DB7AC1" w:rsidP="00DB7AC1">
      <w:pPr>
        <w:spacing w:line="240" w:lineRule="auto"/>
        <w:ind w:left="360"/>
        <w:rPr>
          <w:rFonts w:ascii="Calibri Light" w:hAnsi="Calibri Light" w:cstheme="minorHAnsi"/>
          <w:sz w:val="24"/>
        </w:rPr>
      </w:pPr>
      <w:r w:rsidRPr="00DB7AC1">
        <w:rPr>
          <w:rFonts w:ascii="Calibri Light" w:hAnsi="Calibri Light" w:cstheme="minorHAnsi"/>
          <w:sz w:val="24"/>
        </w:rPr>
        <w:t>TICKETZERO : Autorise l’enregistrement de ticket négatif.</w:t>
      </w:r>
    </w:p>
    <w:p w:rsidR="00DB7AC1" w:rsidRPr="008C4E48" w:rsidRDefault="00DB7AC1" w:rsidP="00DB7AC1">
      <w:pPr>
        <w:pStyle w:val="Paragraphedeliste"/>
        <w:rPr>
          <w:rFonts w:ascii="Calibri Light" w:hAnsi="Calibri Light" w:cstheme="minorHAnsi"/>
        </w:rPr>
      </w:pPr>
    </w:p>
    <w:p w:rsidR="00DB7AC1" w:rsidRPr="00DB7AC1" w:rsidRDefault="00DB7AC1" w:rsidP="00DB7AC1">
      <w:pPr>
        <w:ind w:left="360"/>
        <w:rPr>
          <w:rFonts w:ascii="Calibri Light" w:hAnsi="Calibri Light" w:cstheme="minorHAnsi"/>
        </w:rPr>
      </w:pPr>
      <w:r w:rsidRPr="00DB7AC1">
        <w:rPr>
          <w:rFonts w:ascii="Calibri Light" w:hAnsi="Calibri Light" w:cstheme="minorHAnsi"/>
        </w:rPr>
        <w:br w:type="page"/>
      </w:r>
    </w:p>
    <w:p w:rsidR="00DB7AC1" w:rsidRPr="008C4E48" w:rsidRDefault="00DB7AC1" w:rsidP="00DB7AC1">
      <w:pPr>
        <w:pStyle w:val="Sansinterligne"/>
        <w:ind w:left="360"/>
        <w:rPr>
          <w:b/>
        </w:rPr>
      </w:pPr>
      <w:r w:rsidRPr="008C4E48">
        <w:rPr>
          <w:b/>
        </w:rPr>
        <w:t>Raccourcis Caisse</w:t>
      </w:r>
    </w:p>
    <w:p w:rsidR="00DB7AC1" w:rsidRPr="005F35EC" w:rsidRDefault="00DB7AC1" w:rsidP="00DB7AC1">
      <w:pPr>
        <w:pStyle w:val="Sansinterligne"/>
        <w:rPr>
          <w:rFonts w:ascii="Calibri Light" w:hAnsi="Calibri Light"/>
          <w:sz w:val="28"/>
        </w:rPr>
      </w:pPr>
    </w:p>
    <w:p w:rsidR="00DB7AC1" w:rsidRPr="005F35EC" w:rsidRDefault="00DB7AC1" w:rsidP="00DB7AC1">
      <w:pPr>
        <w:pStyle w:val="Sansinterligne"/>
        <w:ind w:left="360"/>
      </w:pPr>
      <w:r w:rsidRPr="005F35EC">
        <w:t>Cette table permet de créer jusqu’à 15 raccourcis en caisse (ce qu’on nomme « Famille »).</w:t>
      </w:r>
    </w:p>
    <w:p w:rsidR="00DB7AC1" w:rsidRDefault="00DB7AC1" w:rsidP="00DB7AC1">
      <w:pPr>
        <w:pStyle w:val="Sansinterligne"/>
        <w:ind w:left="360"/>
      </w:pPr>
      <w:r w:rsidRPr="005F35EC">
        <w:t>Pour créer un raccourci, cliquez sur « Modifier » et indiquez dans « Libellé bouton », le libellé du bouton et dans « Code-barre », le code LCV (7 chiffres) suivi de l’indice de taille (toujours « 01 »).</w:t>
      </w:r>
    </w:p>
    <w:p w:rsidR="00DB7AC1" w:rsidRPr="005F35EC" w:rsidRDefault="00DB7AC1" w:rsidP="00DB7AC1">
      <w:pPr>
        <w:pStyle w:val="Sansinterligne"/>
      </w:pPr>
    </w:p>
    <w:p w:rsidR="00DB7AC1" w:rsidRPr="005F35EC" w:rsidRDefault="00DB7AC1" w:rsidP="00DB7AC1">
      <w:pPr>
        <w:pStyle w:val="Sansinterligne"/>
        <w:ind w:left="360"/>
        <w:jc w:val="center"/>
        <w:rPr>
          <w:rFonts w:ascii="Calibri Light" w:hAnsi="Calibri Light"/>
          <w:sz w:val="28"/>
        </w:rPr>
      </w:pPr>
      <w:r>
        <w:rPr>
          <w:noProof/>
        </w:rPr>
        <w:drawing>
          <wp:inline distT="0" distB="0" distL="0" distR="0" wp14:anchorId="07F2B197" wp14:editId="04939FB0">
            <wp:extent cx="4741200" cy="3600000"/>
            <wp:effectExtent l="0" t="0" r="2540" b="635"/>
            <wp:docPr id="596" name="Imag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41200" cy="3600000"/>
                    </a:xfrm>
                    <a:prstGeom prst="rect">
                      <a:avLst/>
                    </a:prstGeom>
                  </pic:spPr>
                </pic:pic>
              </a:graphicData>
            </a:graphic>
          </wp:inline>
        </w:drawing>
      </w:r>
    </w:p>
    <w:p w:rsidR="00DB7AC1" w:rsidRPr="00DB7AC1" w:rsidRDefault="00DB7AC1" w:rsidP="00DB7AC1">
      <w:pPr>
        <w:ind w:left="360"/>
        <w:rPr>
          <w:rFonts w:ascii="Calibri Light" w:hAnsi="Calibri Light"/>
          <w:sz w:val="28"/>
          <w:lang w:eastAsia="fr-FR"/>
        </w:rPr>
      </w:pPr>
      <w:r w:rsidRPr="00DB7AC1">
        <w:rPr>
          <w:rFonts w:ascii="Calibri Light" w:hAnsi="Calibri Light"/>
          <w:sz w:val="28"/>
        </w:rPr>
        <w:br w:type="page"/>
      </w:r>
    </w:p>
    <w:p w:rsidR="00DB7AC1" w:rsidRPr="008C4E48" w:rsidRDefault="00DB7AC1" w:rsidP="00DB7AC1">
      <w:pPr>
        <w:pStyle w:val="Sansinterligne"/>
        <w:ind w:left="360"/>
        <w:rPr>
          <w:b/>
        </w:rPr>
      </w:pPr>
      <w:r w:rsidRPr="008C4E48">
        <w:rPr>
          <w:b/>
        </w:rPr>
        <w:t>Paramétrage Enseigne sur Facture</w:t>
      </w:r>
    </w:p>
    <w:p w:rsidR="00DB7AC1" w:rsidRPr="005F35EC" w:rsidRDefault="00DB7AC1" w:rsidP="00DB7AC1">
      <w:pPr>
        <w:pStyle w:val="Sansinterligne"/>
        <w:rPr>
          <w:rFonts w:ascii="Calibri Light" w:hAnsi="Calibri Light"/>
          <w:sz w:val="28"/>
        </w:rPr>
      </w:pPr>
    </w:p>
    <w:p w:rsidR="00DB7AC1" w:rsidRDefault="00DB7AC1" w:rsidP="00DB7AC1">
      <w:pPr>
        <w:pStyle w:val="Sansinterligne"/>
        <w:ind w:left="360"/>
        <w:rPr>
          <w:rFonts w:cs="Arial"/>
          <w:noProof/>
        </w:rPr>
      </w:pPr>
      <w:r>
        <w:rPr>
          <w:rFonts w:ascii="Calibri Light" w:hAnsi="Calibri Light"/>
          <w:noProof/>
        </w:rPr>
        <mc:AlternateContent>
          <mc:Choice Requires="wps">
            <w:drawing>
              <wp:anchor distT="0" distB="0" distL="114300" distR="114300" simplePos="0" relativeHeight="251671552" behindDoc="1" locked="0" layoutInCell="1" allowOverlap="1" wp14:anchorId="2E61CE66" wp14:editId="7937E004">
                <wp:simplePos x="0" y="0"/>
                <wp:positionH relativeFrom="column">
                  <wp:posOffset>1588770</wp:posOffset>
                </wp:positionH>
                <wp:positionV relativeFrom="paragraph">
                  <wp:posOffset>254635</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523" name="Triangle isocèle 523"/>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6101B" id="Triangle isocèle 523" o:spid="_x0000_s1026" type="#_x0000_t5" style="position:absolute;margin-left:125.1pt;margin-top:20.05pt;width:10.85pt;height:7.3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" fillcolor="black [3200]" strokecolor="black [1600]" strokeweight="1pt">
                <w10:wrap type="tight"/>
              </v:shape>
            </w:pict>
          </mc:Fallback>
        </mc:AlternateContent>
      </w:r>
      <w:r w:rsidRPr="005F35EC">
        <w:t>Pour accéder à la gestion des factures, il faut, depuis le menu LCV, cliquez sur « Paramètres » puis cliquez sur l</w:t>
      </w:r>
      <w:r>
        <w:t xml:space="preserve">a flèche </w:t>
      </w:r>
      <w:r w:rsidRPr="005F35EC">
        <w:t>devant « 3 Gestion Magasin » et enfin « Enseigne/Adresse »</w:t>
      </w:r>
      <w:r>
        <w:t>.</w:t>
      </w:r>
      <w:r w:rsidRPr="008C4E48">
        <w:rPr>
          <w:rFonts w:cs="Arial"/>
          <w:noProof/>
        </w:rPr>
        <w:t xml:space="preserve"> </w:t>
      </w:r>
    </w:p>
    <w:p w:rsidR="00DB7AC1" w:rsidRDefault="00DB7AC1" w:rsidP="00DB7AC1">
      <w:pPr>
        <w:pStyle w:val="Paragraphedeliste"/>
        <w:ind w:left="0"/>
        <w:rPr>
          <w:rFonts w:ascii="Calibri Light" w:hAnsi="Calibri Light" w:cs="Arial"/>
          <w:noProof/>
        </w:rPr>
      </w:pPr>
    </w:p>
    <w:p w:rsidR="00DB7AC1" w:rsidRPr="00DB7AC1" w:rsidRDefault="00DB7AC1" w:rsidP="00DB7AC1">
      <w:pPr>
        <w:ind w:left="360"/>
        <w:jc w:val="center"/>
        <w:rPr>
          <w:rFonts w:ascii="Calibri Light" w:hAnsi="Calibri Light" w:cstheme="minorHAnsi"/>
        </w:rPr>
      </w:pPr>
      <w:r>
        <w:rPr>
          <w:noProof/>
        </w:rPr>
        <w:drawing>
          <wp:inline distT="0" distB="0" distL="0" distR="0" wp14:anchorId="6F99E5CC" wp14:editId="7E11B61F">
            <wp:extent cx="4741200" cy="3600000"/>
            <wp:effectExtent l="0" t="0" r="2540" b="635"/>
            <wp:docPr id="597" name="Imag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41200" cy="3600000"/>
                    </a:xfrm>
                    <a:prstGeom prst="rect">
                      <a:avLst/>
                    </a:prstGeom>
                  </pic:spPr>
                </pic:pic>
              </a:graphicData>
            </a:graphic>
          </wp:inline>
        </w:drawing>
      </w:r>
    </w:p>
    <w:p w:rsidR="00DB7AC1" w:rsidRPr="00DB7AC1" w:rsidRDefault="00DB7AC1" w:rsidP="00DB7AC1">
      <w:pPr>
        <w:ind w:left="360"/>
        <w:rPr>
          <w:rFonts w:ascii="Calibri Light" w:hAnsi="Calibri Light" w:cstheme="minorHAnsi"/>
          <w:sz w:val="24"/>
        </w:rPr>
      </w:pPr>
      <w:r w:rsidRPr="00DB7AC1">
        <w:rPr>
          <w:rFonts w:ascii="Calibri Light" w:hAnsi="Calibri Light" w:cstheme="minorHAnsi"/>
          <w:sz w:val="24"/>
        </w:rPr>
        <w:t>Chaque magasin doit avoir son enseigne de renseignée ici pour qu’elle figure sur la facture que vous éditez en caisse.</w:t>
      </w:r>
    </w:p>
    <w:p w:rsidR="00DB7AC1" w:rsidRPr="00DB7AC1" w:rsidRDefault="00DB7AC1" w:rsidP="00DB7AC1">
      <w:pPr>
        <w:ind w:left="360"/>
        <w:rPr>
          <w:rFonts w:ascii="Calibri Light" w:hAnsi="Calibri Light" w:cstheme="minorHAnsi"/>
          <w:sz w:val="24"/>
        </w:rPr>
      </w:pPr>
      <w:r w:rsidRPr="00DB7AC1">
        <w:rPr>
          <w:rFonts w:ascii="Calibri Light" w:hAnsi="Calibri Light" w:cstheme="minorHAnsi"/>
          <w:sz w:val="24"/>
        </w:rPr>
        <w:t>Sur la facture, vous pouvez mettre jusqu’8 lignes pour l’adresse.</w:t>
      </w:r>
    </w:p>
    <w:p w:rsidR="00DB7AC1" w:rsidRPr="00DB7AC1" w:rsidRDefault="00DB7AC1" w:rsidP="00DB7AC1">
      <w:pPr>
        <w:ind w:left="360"/>
        <w:rPr>
          <w:rFonts w:ascii="Calibri Light" w:hAnsi="Calibri Light" w:cstheme="minorHAnsi"/>
          <w:sz w:val="24"/>
        </w:rPr>
      </w:pPr>
      <w:r w:rsidRPr="00DB7AC1">
        <w:rPr>
          <w:rFonts w:ascii="Calibri Light" w:hAnsi="Calibri Light" w:cstheme="minorHAnsi"/>
          <w:sz w:val="24"/>
        </w:rPr>
        <w:t>Pour créer vos lignes, il faut mettre le « code du magasin » et le n° de la ligne, dans « Désignation » vous mettrez ce que vous voulez imprimer sur la facture (pas plus de 23 caractères).</w:t>
      </w:r>
    </w:p>
    <w:p w:rsidR="00DB7AC1" w:rsidRPr="00DB7AC1" w:rsidRDefault="00DB7AC1" w:rsidP="00DB7AC1">
      <w:pPr>
        <w:ind w:left="360"/>
        <w:rPr>
          <w:rFonts w:ascii="Calibri Light" w:hAnsi="Calibri Light" w:cstheme="minorHAnsi"/>
        </w:rPr>
      </w:pPr>
      <w:r w:rsidRPr="00DB7AC1">
        <w:rPr>
          <w:rFonts w:ascii="Calibri Light" w:hAnsi="Calibri Light" w:cstheme="minorHAnsi"/>
        </w:rPr>
        <w:br w:type="page"/>
      </w:r>
    </w:p>
    <w:p w:rsidR="00DB7AC1" w:rsidRPr="008C4E48" w:rsidRDefault="00DB7AC1" w:rsidP="00DB7AC1">
      <w:pPr>
        <w:pStyle w:val="Sansinterligne"/>
        <w:ind w:left="360"/>
        <w:rPr>
          <w:b/>
        </w:rPr>
      </w:pPr>
      <w:r w:rsidRPr="008C4E48">
        <w:rPr>
          <w:b/>
        </w:rPr>
        <w:t>Paramétrage transfert paiement</w:t>
      </w:r>
    </w:p>
    <w:p w:rsidR="00DB7AC1" w:rsidRPr="005F35EC" w:rsidRDefault="00DB7AC1" w:rsidP="00DB7AC1">
      <w:pPr>
        <w:pStyle w:val="Sansinterligne"/>
        <w:rPr>
          <w:rFonts w:ascii="Calibri Light" w:hAnsi="Calibri Light"/>
          <w:sz w:val="28"/>
        </w:rPr>
      </w:pPr>
    </w:p>
    <w:p w:rsidR="00DB7AC1" w:rsidRPr="005F35EC" w:rsidRDefault="00DB7AC1" w:rsidP="00DB7AC1">
      <w:pPr>
        <w:pStyle w:val="Sansinterligne"/>
        <w:ind w:left="360"/>
      </w:pPr>
      <w:r>
        <w:rPr>
          <w:rFonts w:ascii="Calibri Light" w:hAnsi="Calibri Light"/>
          <w:noProof/>
        </w:rPr>
        <mc:AlternateContent>
          <mc:Choice Requires="wps">
            <w:drawing>
              <wp:anchor distT="0" distB="0" distL="114300" distR="114300" simplePos="0" relativeHeight="251670528" behindDoc="1" locked="0" layoutInCell="1" allowOverlap="1" wp14:anchorId="0884BC93" wp14:editId="674309E0">
                <wp:simplePos x="0" y="0"/>
                <wp:positionH relativeFrom="column">
                  <wp:posOffset>2545715</wp:posOffset>
                </wp:positionH>
                <wp:positionV relativeFrom="paragraph">
                  <wp:posOffset>238760</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537" name="Triangle isocèle 537"/>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36D1" id="Triangle isocèle 537" o:spid="_x0000_s1026" type="#_x0000_t5" style="position:absolute;margin-left:200.45pt;margin-top:18.8pt;width:10.85pt;height:7.3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" fillcolor="black [3200]" strokecolor="black [1600]" strokeweight="1pt">
                <w10:wrap type="tight"/>
              </v:shape>
            </w:pict>
          </mc:Fallback>
        </mc:AlternateContent>
      </w:r>
      <w:r w:rsidRPr="005F35EC">
        <w:t>Pour accéder à la gestion des transferts de paiement, il faut, depuis le menu LCV, cliquez sur « Paramètres » puis cliquez sur l</w:t>
      </w:r>
      <w:r>
        <w:t xml:space="preserve">a flèche </w:t>
      </w:r>
      <w:r w:rsidRPr="005F35EC">
        <w:t>devant « 4 Règlements et comptabilité » et enfin « Touche mode de règlement » (ne pas se tromper avec « Mode de règlement »).</w:t>
      </w:r>
    </w:p>
    <w:p w:rsidR="00DB7AC1" w:rsidRPr="005F35EC" w:rsidRDefault="00DB7AC1" w:rsidP="00DB7AC1">
      <w:pPr>
        <w:pStyle w:val="Sansinterligne"/>
      </w:pPr>
    </w:p>
    <w:p w:rsidR="00DB7AC1" w:rsidRPr="005F35EC" w:rsidRDefault="00DB7AC1" w:rsidP="00DB7AC1">
      <w:pPr>
        <w:pStyle w:val="Sansinterligne"/>
        <w:ind w:left="360"/>
        <w:jc w:val="center"/>
      </w:pPr>
      <w:r>
        <w:rPr>
          <w:noProof/>
        </w:rPr>
        <w:drawing>
          <wp:inline distT="0" distB="0" distL="0" distR="0" wp14:anchorId="11DEB23D" wp14:editId="27689C2A">
            <wp:extent cx="4741200" cy="3600000"/>
            <wp:effectExtent l="0" t="0" r="2540" b="635"/>
            <wp:docPr id="598" name="Imag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41200" cy="3600000"/>
                    </a:xfrm>
                    <a:prstGeom prst="rect">
                      <a:avLst/>
                    </a:prstGeom>
                  </pic:spPr>
                </pic:pic>
              </a:graphicData>
            </a:graphic>
          </wp:inline>
        </w:drawing>
      </w:r>
    </w:p>
    <w:p w:rsidR="00DB7AC1" w:rsidRPr="005F35EC" w:rsidRDefault="00DB7AC1" w:rsidP="00DB7AC1">
      <w:pPr>
        <w:pStyle w:val="Paragraphedeliste"/>
        <w:ind w:left="0"/>
        <w:rPr>
          <w:rFonts w:ascii="Calibri Light" w:hAnsi="Calibri Light" w:cstheme="minorHAnsi"/>
        </w:rPr>
      </w:pPr>
    </w:p>
    <w:p w:rsidR="00DB7AC1" w:rsidRPr="005F35EC" w:rsidRDefault="00DB7AC1" w:rsidP="00DB7AC1">
      <w:pPr>
        <w:pStyle w:val="Sansinterligne"/>
        <w:ind w:left="360"/>
      </w:pPr>
      <w:r w:rsidRPr="005F35EC">
        <w:t>Dans ce tableau, vous pouvez configurer les modes de paiement pour indiquer :</w:t>
      </w:r>
    </w:p>
    <w:p w:rsidR="00DB7AC1" w:rsidRPr="005F35EC" w:rsidRDefault="00DB7AC1" w:rsidP="00DB7AC1">
      <w:pPr>
        <w:pStyle w:val="Sansinterligne"/>
        <w:ind w:left="360"/>
      </w:pPr>
      <w:r w:rsidRPr="005F35EC">
        <w:t>Si le tiroir-caisse doit s’ouvrir (mettre « N » pour qu’il ne s’ouvre pas).</w:t>
      </w:r>
    </w:p>
    <w:p w:rsidR="00DB7AC1" w:rsidRPr="005F35EC" w:rsidRDefault="00DB7AC1" w:rsidP="00DB7AC1">
      <w:pPr>
        <w:pStyle w:val="Sansinterligne"/>
        <w:ind w:left="360"/>
      </w:pPr>
      <w:r w:rsidRPr="005F35EC">
        <w:t>Si le mode de paiement peut être émetteur (mettre « N » pour qu’il ne le soit pas), c'est-à-dire que si ce mode de paiement est le mode de paiement d’origine, en mettant « N » vous ne pourrez pas faire le transfert.</w:t>
      </w:r>
    </w:p>
    <w:p w:rsidR="00DB7AC1" w:rsidRDefault="00DB7AC1" w:rsidP="00DB7AC1">
      <w:pPr>
        <w:pStyle w:val="Sansinterligne"/>
        <w:ind w:left="360"/>
      </w:pPr>
      <w:r w:rsidRPr="005F35EC">
        <w:t xml:space="preserve">Si le mode de paiement peut être récepteur (mettre « N » pour qu’il ne le soit pas), c'est-à-dire que si ce mode de paiement est le nouveau mode de paiement du ticket, en mettant « N » vous ne pourrez pas faire le transfert. </w:t>
      </w:r>
    </w:p>
    <w:p w:rsidR="00DB7AC1" w:rsidRPr="005F35EC" w:rsidRDefault="00DB7AC1" w:rsidP="00DB7AC1">
      <w:pPr>
        <w:pStyle w:val="Sansinterligne"/>
        <w:ind w:left="927"/>
      </w:pPr>
    </w:p>
    <w:p w:rsidR="00DB7AC1" w:rsidRDefault="00DB7AC1" w:rsidP="00DB7AC1">
      <w:pPr>
        <w:pStyle w:val="Sansinterligne"/>
        <w:ind w:left="360"/>
      </w:pPr>
      <w:r w:rsidRPr="005F35EC">
        <w:t>Dans ce tableau, vous pouvez aussi créer de nouveaux modes de paiement, tel que « Chèques CADHOC » ou « Chèque Tir Groupé » afin de différencier vos différents encaissements.</w:t>
      </w:r>
    </w:p>
    <w:p w:rsidR="00DB7AC1" w:rsidRPr="00DB7AC1" w:rsidRDefault="00DB7AC1" w:rsidP="00DB7AC1">
      <w:pPr>
        <w:ind w:left="360"/>
        <w:rPr>
          <w:rFonts w:ascii="Calibri Light" w:hAnsi="Calibri Light" w:cstheme="minorHAnsi"/>
        </w:rPr>
      </w:pPr>
      <w:r w:rsidRPr="00DB7AC1">
        <w:rPr>
          <w:rFonts w:ascii="Calibri Light" w:hAnsi="Calibri Light" w:cstheme="minorHAnsi"/>
        </w:rPr>
        <w:br w:type="page"/>
      </w:r>
    </w:p>
    <w:p w:rsidR="00DB7AC1" w:rsidRPr="008C4E48" w:rsidRDefault="00DB7AC1" w:rsidP="00DB7AC1">
      <w:pPr>
        <w:pStyle w:val="Sansinterligne"/>
        <w:ind w:left="360"/>
        <w:rPr>
          <w:b/>
        </w:rPr>
      </w:pPr>
      <w:r w:rsidRPr="008C4E48">
        <w:rPr>
          <w:b/>
        </w:rPr>
        <w:t>Paramétrage des n° de session par vendeur</w:t>
      </w:r>
    </w:p>
    <w:p w:rsidR="00DB7AC1" w:rsidRPr="005F35EC" w:rsidRDefault="00DB7AC1" w:rsidP="00DB7AC1">
      <w:pPr>
        <w:pStyle w:val="Sansinterligne"/>
      </w:pPr>
    </w:p>
    <w:p w:rsidR="00DB7AC1" w:rsidRPr="005F35EC" w:rsidRDefault="00DB7AC1" w:rsidP="00DB7AC1">
      <w:pPr>
        <w:pStyle w:val="Sansinterligne"/>
        <w:ind w:left="360"/>
      </w:pPr>
      <w:r w:rsidRPr="005F35EC">
        <w:t>Pour chaque vendeur, dans chaque magasin, il faut lui attribuer un n° de session qui lui permettra d’ouvrir la caisse sur n’importe quel ordinateur et de le retrouver dans les statistiques.</w:t>
      </w:r>
    </w:p>
    <w:p w:rsidR="00DB7AC1" w:rsidRPr="005F35EC" w:rsidRDefault="00DB7AC1" w:rsidP="00DB7AC1">
      <w:pPr>
        <w:pStyle w:val="Sansinterligne"/>
      </w:pPr>
    </w:p>
    <w:p w:rsidR="00DB7AC1" w:rsidRPr="005F35EC" w:rsidRDefault="00DB7AC1" w:rsidP="00DB7AC1">
      <w:pPr>
        <w:pStyle w:val="Sansinterligne"/>
        <w:ind w:left="360"/>
      </w:pPr>
      <w:r w:rsidRPr="005F35EC">
        <w:t>Ce n° est obligatoire et s’il n’est pas renseigné, la caisse ne s’ouvrira pas.</w:t>
      </w:r>
    </w:p>
    <w:p w:rsidR="00DB7AC1" w:rsidRPr="005F35EC" w:rsidRDefault="00DB7AC1" w:rsidP="00DB7AC1">
      <w:pPr>
        <w:pStyle w:val="Sansinterligne"/>
      </w:pPr>
    </w:p>
    <w:p w:rsidR="00DB7AC1" w:rsidRPr="005F35EC" w:rsidRDefault="00DB7AC1" w:rsidP="00DB7AC1">
      <w:pPr>
        <w:pStyle w:val="Sansinterligne"/>
        <w:ind w:left="360"/>
      </w:pPr>
      <w:r>
        <w:rPr>
          <w:rFonts w:ascii="Calibri Light" w:hAnsi="Calibri Light"/>
          <w:noProof/>
        </w:rPr>
        <mc:AlternateContent>
          <mc:Choice Requires="wps">
            <w:drawing>
              <wp:anchor distT="0" distB="0" distL="114300" distR="114300" simplePos="0" relativeHeight="251672576" behindDoc="1" locked="0" layoutInCell="1" allowOverlap="1" wp14:anchorId="733BAE1A" wp14:editId="53931A26">
                <wp:simplePos x="0" y="0"/>
                <wp:positionH relativeFrom="column">
                  <wp:posOffset>2541270</wp:posOffset>
                </wp:positionH>
                <wp:positionV relativeFrom="paragraph">
                  <wp:posOffset>254635</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562" name="Triangle isocèle 562"/>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56C6F" id="Triangle isocèle 562" o:spid="_x0000_s1026" type="#_x0000_t5" style="position:absolute;margin-left:200.1pt;margin-top:20.05pt;width:10.85pt;height:7.3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" fillcolor="black [3200]" strokecolor="black [1600]" strokeweight="1pt">
                <w10:wrap type="tight"/>
              </v:shape>
            </w:pict>
          </mc:Fallback>
        </mc:AlternateContent>
      </w:r>
      <w:r w:rsidRPr="005F35EC">
        <w:t xml:space="preserve">Pour accéder à la gestion des n° de session, il faut, depuis le menu LCV, cliquez sur « Paramètres » puis cliquez sur </w:t>
      </w:r>
      <w:r>
        <w:t xml:space="preserve">la flèche </w:t>
      </w:r>
      <w:r w:rsidRPr="005F35EC">
        <w:t xml:space="preserve">devant « 8 Caisse Hypermarché » et enfin « Correspond. </w:t>
      </w:r>
      <w:proofErr w:type="gramStart"/>
      <w:r w:rsidRPr="005F35EC">
        <w:t>Vend./</w:t>
      </w:r>
      <w:proofErr w:type="gramEnd"/>
      <w:r w:rsidRPr="005F35EC">
        <w:t>Session ».</w:t>
      </w:r>
    </w:p>
    <w:p w:rsidR="00DB7AC1" w:rsidRPr="005F35EC" w:rsidRDefault="00DB7AC1" w:rsidP="00DB7AC1">
      <w:pPr>
        <w:pStyle w:val="Paragraphedeliste"/>
        <w:rPr>
          <w:rFonts w:ascii="Calibri Light" w:hAnsi="Calibri Light" w:cs="Arial"/>
        </w:rPr>
      </w:pPr>
    </w:p>
    <w:p w:rsidR="00DB7AC1" w:rsidRPr="00DB7AC1" w:rsidRDefault="00DB7AC1" w:rsidP="00DB7AC1">
      <w:pPr>
        <w:ind w:left="360"/>
        <w:jc w:val="center"/>
        <w:rPr>
          <w:rFonts w:ascii="Calibri Light" w:hAnsi="Calibri Light" w:cs="Arial"/>
        </w:rPr>
      </w:pPr>
      <w:r>
        <w:rPr>
          <w:noProof/>
        </w:rPr>
        <w:drawing>
          <wp:inline distT="0" distB="0" distL="0" distR="0" wp14:anchorId="4D5F03A3" wp14:editId="511B6A44">
            <wp:extent cx="4741200" cy="3600000"/>
            <wp:effectExtent l="0" t="0" r="2540" b="635"/>
            <wp:docPr id="599" name="Imag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41200" cy="3600000"/>
                    </a:xfrm>
                    <a:prstGeom prst="rect">
                      <a:avLst/>
                    </a:prstGeom>
                  </pic:spPr>
                </pic:pic>
              </a:graphicData>
            </a:graphic>
          </wp:inline>
        </w:drawing>
      </w:r>
    </w:p>
    <w:p w:rsidR="00DB7AC1" w:rsidRPr="005F35EC" w:rsidRDefault="00DB7AC1" w:rsidP="00DB7AC1">
      <w:pPr>
        <w:ind w:left="709"/>
        <w:rPr>
          <w:rFonts w:ascii="Calibri Light" w:hAnsi="Calibri Light" w:cs="Arial"/>
        </w:rPr>
      </w:pPr>
    </w:p>
    <w:p w:rsidR="00DB7AC1" w:rsidRPr="005F35EC" w:rsidRDefault="00DB7AC1" w:rsidP="00DB7AC1">
      <w:pPr>
        <w:pStyle w:val="Sansinterligne"/>
        <w:ind w:left="360"/>
      </w:pPr>
      <w:r w:rsidRPr="005F35EC">
        <w:t>Dans ce tableau, vous devez indiquer le n° de session de chaque vendeur dans chaque magasin.</w:t>
      </w:r>
    </w:p>
    <w:p w:rsidR="00DB7AC1" w:rsidRPr="005F35EC" w:rsidRDefault="00DB7AC1" w:rsidP="00DB7AC1">
      <w:pPr>
        <w:pStyle w:val="Sansinterligne"/>
        <w:ind w:left="360"/>
      </w:pPr>
      <w:r w:rsidRPr="005F35EC">
        <w:t xml:space="preserve">Par exemple, pour le vendeur </w:t>
      </w:r>
      <w:r>
        <w:t>JO</w:t>
      </w:r>
      <w:r w:rsidRPr="005F35EC">
        <w:t xml:space="preserve"> du magasin 0</w:t>
      </w:r>
      <w:r>
        <w:t>1</w:t>
      </w:r>
      <w:r w:rsidRPr="005F35EC">
        <w:t>, je vais mettre dans la première colonne :</w:t>
      </w:r>
    </w:p>
    <w:p w:rsidR="00DB7AC1" w:rsidRPr="005F35EC" w:rsidRDefault="00DB7AC1" w:rsidP="00DB7AC1">
      <w:pPr>
        <w:pStyle w:val="Sansinterligne"/>
        <w:ind w:left="360"/>
      </w:pPr>
      <w:r w:rsidRPr="005F35EC">
        <w:t xml:space="preserve">SON CODE VENDEUR « + » SON CODE MAGASIN = </w:t>
      </w:r>
      <w:r>
        <w:t>JO</w:t>
      </w:r>
      <w:r w:rsidRPr="005F35EC">
        <w:t>+0</w:t>
      </w:r>
      <w:r>
        <w:t>1</w:t>
      </w:r>
      <w:r w:rsidRPr="005F35EC">
        <w:t xml:space="preserve"> et dans la seconde colonne son n° de session.</w:t>
      </w:r>
    </w:p>
    <w:p w:rsidR="00DB7AC1" w:rsidRPr="005F35EC" w:rsidRDefault="00DB7AC1" w:rsidP="00DB7AC1">
      <w:pPr>
        <w:pStyle w:val="Sansinterligne"/>
        <w:ind w:left="360"/>
      </w:pPr>
      <w:r w:rsidRPr="005F35EC">
        <w:rPr>
          <w:u w:val="single"/>
        </w:rPr>
        <w:t>Attention</w:t>
      </w:r>
      <w:r w:rsidRPr="005F35EC">
        <w:t>, dans un magasin, il ne peut pas y avoir deux fois le même n° de session.</w:t>
      </w:r>
    </w:p>
    <w:p w:rsidR="00DB7AC1" w:rsidRPr="00DB7AC1" w:rsidRDefault="00DB7AC1" w:rsidP="00DB7AC1">
      <w:pPr>
        <w:ind w:left="360"/>
        <w:rPr>
          <w:rFonts w:ascii="Calibri Light" w:hAnsi="Calibri Light"/>
          <w:sz w:val="28"/>
          <w:lang w:eastAsia="fr-FR"/>
        </w:rPr>
      </w:pPr>
      <w:r w:rsidRPr="00DB7AC1">
        <w:rPr>
          <w:rFonts w:ascii="Calibri Light" w:hAnsi="Calibri Light"/>
          <w:sz w:val="28"/>
        </w:rPr>
        <w:br w:type="page"/>
      </w:r>
    </w:p>
    <w:p w:rsidR="00DB7AC1" w:rsidRDefault="00DB7AC1" w:rsidP="00DB7AC1">
      <w:pPr>
        <w:pStyle w:val="Titre2"/>
        <w:ind w:left="1080"/>
      </w:pPr>
      <w:bookmarkStart w:id="17" w:name="_Toc433961142"/>
      <w:bookmarkStart w:id="18" w:name="_Toc522277113"/>
      <w:bookmarkStart w:id="19" w:name="_Toc522288097"/>
      <w:r>
        <w:t>Imprimante Ticket</w:t>
      </w:r>
      <w:bookmarkEnd w:id="17"/>
      <w:bookmarkEnd w:id="18"/>
      <w:bookmarkEnd w:id="19"/>
    </w:p>
    <w:p w:rsidR="00DB7AC1" w:rsidRPr="00F412DC" w:rsidRDefault="00DB7AC1" w:rsidP="00DB7AC1"/>
    <w:p w:rsidR="00DB7AC1" w:rsidRPr="00F412DC" w:rsidRDefault="00DB7AC1" w:rsidP="00DB7AC1">
      <w:pPr>
        <w:pStyle w:val="Sansinterligne"/>
        <w:pBdr>
          <w:top w:val="single" w:sz="4" w:space="1" w:color="auto"/>
          <w:left w:val="single" w:sz="4" w:space="4" w:color="auto"/>
          <w:bottom w:val="single" w:sz="4" w:space="1" w:color="auto"/>
          <w:right w:val="single" w:sz="4" w:space="4" w:color="auto"/>
        </w:pBdr>
        <w:ind w:left="360"/>
        <w:rPr>
          <w:b/>
          <w:color w:val="FF0000"/>
        </w:rPr>
      </w:pPr>
      <w:r w:rsidRPr="00F412DC">
        <w:rPr>
          <w:b/>
          <w:color w:val="FF0000"/>
          <w:u w:val="single"/>
        </w:rPr>
        <w:t>Important </w:t>
      </w:r>
      <w:r w:rsidRPr="00F412DC">
        <w:rPr>
          <w:b/>
          <w:color w:val="FF0000"/>
        </w:rPr>
        <w:t xml:space="preserve">: Cette notice est faite pour les utilisateurs désirant paramétrer temporairement leur ticket de caisse pour certaines promotions spéciales et/ou fêtes (Noël etc.). Toutes les modifications sont à la charge du client, LCV ne pourra être tenu responsable du non fonctionnement d’un ticket client </w:t>
      </w:r>
      <w:r w:rsidR="000965DE" w:rsidRPr="00F412DC">
        <w:rPr>
          <w:b/>
          <w:color w:val="FF0000"/>
        </w:rPr>
        <w:t>à la suite d’une</w:t>
      </w:r>
      <w:r w:rsidRPr="00F412DC">
        <w:rPr>
          <w:b/>
          <w:color w:val="FF0000"/>
        </w:rPr>
        <w:t xml:space="preserve"> modification de texte sur un ticket. </w:t>
      </w:r>
    </w:p>
    <w:p w:rsidR="00DB7AC1" w:rsidRPr="002B2985" w:rsidRDefault="00DB7AC1" w:rsidP="00DB7AC1">
      <w:pPr>
        <w:pStyle w:val="Sansinterligne"/>
        <w:rPr>
          <w:color w:val="A5A5A5" w:themeColor="accent1" w:themeShade="BF"/>
        </w:rPr>
      </w:pPr>
    </w:p>
    <w:p w:rsidR="00DB7AC1" w:rsidRDefault="00DB7AC1" w:rsidP="00DB7AC1">
      <w:pPr>
        <w:pStyle w:val="Sansinterligne"/>
        <w:ind w:left="360"/>
      </w:pPr>
      <w:r>
        <w:t>Cette manipulation s’effectue par le siège ou les responsables magasins suivant votre profil car il vous faut l’accès aux paramètres.</w:t>
      </w:r>
    </w:p>
    <w:p w:rsidR="00DB7AC1" w:rsidRDefault="00DB7AC1" w:rsidP="00DB7AC1">
      <w:pPr>
        <w:pStyle w:val="Sansinterligne"/>
      </w:pPr>
      <w:r>
        <w:rPr>
          <w:rFonts w:ascii="Calibri Light" w:hAnsi="Calibri Light"/>
          <w:noProof/>
        </w:rPr>
        <w:drawing>
          <wp:anchor distT="0" distB="0" distL="114300" distR="114300" simplePos="0" relativeHeight="251674624" behindDoc="1" locked="0" layoutInCell="1" allowOverlap="1" wp14:anchorId="23C89BAE" wp14:editId="6209280B">
            <wp:simplePos x="0" y="0"/>
            <wp:positionH relativeFrom="column">
              <wp:posOffset>891540</wp:posOffset>
            </wp:positionH>
            <wp:positionV relativeFrom="paragraph">
              <wp:posOffset>153140</wp:posOffset>
            </wp:positionV>
            <wp:extent cx="647700" cy="643255"/>
            <wp:effectExtent l="0" t="0" r="0" b="4445"/>
            <wp:wrapTight wrapText="bothSides">
              <wp:wrapPolygon edited="0">
                <wp:start x="0" y="0"/>
                <wp:lineTo x="0" y="21110"/>
                <wp:lineTo x="20965" y="21110"/>
                <wp:lineTo x="20965" y="0"/>
                <wp:lineTo x="0" y="0"/>
              </wp:wrapPolygon>
            </wp:wrapTight>
            <wp:docPr id="600" name="Imag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7AC1" w:rsidRDefault="00DB7AC1" w:rsidP="00DB7AC1">
      <w:pPr>
        <w:pStyle w:val="Sansinterligne"/>
      </w:pPr>
    </w:p>
    <w:p w:rsidR="00DB7AC1" w:rsidRDefault="00DB7AC1" w:rsidP="00DB7AC1">
      <w:pPr>
        <w:pStyle w:val="Sansinterligne"/>
        <w:ind w:left="360"/>
      </w:pPr>
      <w:r>
        <w:t>Cliquez sur</w:t>
      </w:r>
    </w:p>
    <w:p w:rsidR="00DB7AC1" w:rsidRDefault="00DB7AC1" w:rsidP="00DB7AC1">
      <w:pPr>
        <w:pStyle w:val="Sansinterligne"/>
      </w:pPr>
    </w:p>
    <w:p w:rsidR="00DB7AC1" w:rsidRDefault="00DB7AC1" w:rsidP="00DB7AC1">
      <w:pPr>
        <w:pStyle w:val="Sansinterligne"/>
      </w:pPr>
    </w:p>
    <w:p w:rsidR="00DB7AC1" w:rsidRDefault="00DB7AC1" w:rsidP="00DB7AC1">
      <w:pPr>
        <w:pStyle w:val="Sansinterligne"/>
      </w:pPr>
    </w:p>
    <w:p w:rsidR="00DB7AC1" w:rsidRDefault="00DB7AC1" w:rsidP="00DB7AC1">
      <w:pPr>
        <w:pStyle w:val="Sansinterligne"/>
        <w:ind w:left="360"/>
      </w:pPr>
      <w:r>
        <w:t xml:space="preserve">Cliquez ensuite sur « Paramétrage Ticket » en bas de page. </w:t>
      </w:r>
    </w:p>
    <w:p w:rsidR="00DB7AC1" w:rsidRDefault="00DB7AC1" w:rsidP="00DB7AC1">
      <w:pPr>
        <w:pStyle w:val="Sansinterligne"/>
        <w:ind w:left="360"/>
      </w:pPr>
      <w:r>
        <w:t xml:space="preserve">Sélectionnez dans la liste le magasin dont vous souhaitez modifier le ticket de caisse.  </w:t>
      </w:r>
    </w:p>
    <w:p w:rsidR="00DB7AC1" w:rsidRDefault="00DB7AC1" w:rsidP="00DB7AC1">
      <w:pPr>
        <w:pStyle w:val="Sansinterligne"/>
        <w:ind w:left="360"/>
      </w:pPr>
      <w:r>
        <w:t>La fenêtre de droite se dégrise, vous pouvez effectuer les modifications.</w:t>
      </w:r>
    </w:p>
    <w:p w:rsidR="00DB7AC1" w:rsidRDefault="00DB7AC1" w:rsidP="00DB7AC1">
      <w:pPr>
        <w:pStyle w:val="Sansinterligne"/>
      </w:pPr>
    </w:p>
    <w:p w:rsidR="00DB7AC1" w:rsidRDefault="00DB7AC1" w:rsidP="00DB7AC1">
      <w:pPr>
        <w:pStyle w:val="Sansinterligne"/>
        <w:ind w:left="360"/>
        <w:jc w:val="center"/>
      </w:pPr>
      <w:r>
        <w:rPr>
          <w:noProof/>
        </w:rPr>
        <w:lastRenderedPageBreak/>
        <w:drawing>
          <wp:inline distT="0" distB="0" distL="0" distR="0" wp14:anchorId="145212ED" wp14:editId="2BACDB46">
            <wp:extent cx="4487853" cy="1405759"/>
            <wp:effectExtent l="0" t="0" r="0" b="4445"/>
            <wp:docPr id="601" name="Imag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4319" cy="1410917"/>
                    </a:xfrm>
                    <a:prstGeom prst="rect">
                      <a:avLst/>
                    </a:prstGeom>
                    <a:noFill/>
                    <a:ln>
                      <a:noFill/>
                    </a:ln>
                  </pic:spPr>
                </pic:pic>
              </a:graphicData>
            </a:graphic>
          </wp:inline>
        </w:drawing>
      </w:r>
    </w:p>
    <w:p w:rsidR="00DB7AC1" w:rsidRDefault="00DB7AC1" w:rsidP="00DB7AC1">
      <w:pPr>
        <w:pStyle w:val="Sansinterligne"/>
      </w:pPr>
    </w:p>
    <w:p w:rsidR="00DB7AC1" w:rsidRDefault="00DB7AC1" w:rsidP="00DB7AC1">
      <w:pPr>
        <w:pStyle w:val="Sansinterligne"/>
        <w:ind w:left="360"/>
      </w:pPr>
      <w:r>
        <w:t xml:space="preserve">Pour modifier une ligne, double cliquez sur celle-ci. </w:t>
      </w:r>
    </w:p>
    <w:p w:rsidR="00DB7AC1" w:rsidRDefault="00DB7AC1" w:rsidP="00DB7AC1">
      <w:pPr>
        <w:pStyle w:val="Sansinterligne"/>
        <w:ind w:left="360"/>
      </w:pPr>
      <w:r>
        <w:t xml:space="preserve">Pour ajouter une ligne en début de ticket, cliquez sur « + Début </w:t>
      </w:r>
      <w:proofErr w:type="spellStart"/>
      <w:r>
        <w:t>Tick</w:t>
      </w:r>
      <w:proofErr w:type="spellEnd"/>
      <w:r>
        <w:t xml:space="preserve"> ». Pour en supprimer une, cliquez sur « - Début </w:t>
      </w:r>
      <w:proofErr w:type="spellStart"/>
      <w:r>
        <w:t>Tick</w:t>
      </w:r>
      <w:proofErr w:type="spellEnd"/>
      <w:r>
        <w:t xml:space="preserve"> ». </w:t>
      </w:r>
    </w:p>
    <w:p w:rsidR="00DB7AC1" w:rsidRDefault="00DB7AC1" w:rsidP="00DB7AC1">
      <w:pPr>
        <w:pStyle w:val="Sansinterligne"/>
      </w:pPr>
    </w:p>
    <w:p w:rsidR="00DB7AC1" w:rsidRDefault="00DB7AC1" w:rsidP="00DB7AC1">
      <w:pPr>
        <w:pStyle w:val="Sansinterligne"/>
        <w:ind w:left="360"/>
      </w:pPr>
      <w:r>
        <w:t xml:space="preserve">Pour ajouter une ligne en fin de ticket, cliquez sur « + Fin </w:t>
      </w:r>
      <w:proofErr w:type="spellStart"/>
      <w:r>
        <w:t>Tick</w:t>
      </w:r>
      <w:proofErr w:type="spellEnd"/>
      <w:r>
        <w:t xml:space="preserve"> ». Pour en supprimer une, cliquez sur « - Fin </w:t>
      </w:r>
      <w:proofErr w:type="spellStart"/>
      <w:r>
        <w:t>Tick</w:t>
      </w:r>
      <w:proofErr w:type="spellEnd"/>
      <w:r>
        <w:t> ».</w:t>
      </w:r>
    </w:p>
    <w:p w:rsidR="00DB7AC1" w:rsidRDefault="00DB7AC1" w:rsidP="00DB7AC1">
      <w:pPr>
        <w:pStyle w:val="Sansinterligne"/>
      </w:pPr>
    </w:p>
    <w:p w:rsidR="00DB7AC1" w:rsidRDefault="00DB7AC1" w:rsidP="00DB7AC1">
      <w:pPr>
        <w:pStyle w:val="Sansinterligne"/>
        <w:ind w:left="360"/>
      </w:pPr>
      <w:r>
        <w:t xml:space="preserve">Pour ajouter un message lorsque le client bénéficie d’un avoir, cliquez sur « + Mess Avoir » et remplissez le texte. </w:t>
      </w:r>
    </w:p>
    <w:p w:rsidR="00DB7AC1" w:rsidRPr="006B7685" w:rsidRDefault="00DB7AC1" w:rsidP="00DB7AC1">
      <w:pPr>
        <w:pStyle w:val="Sansinterligne"/>
        <w:ind w:left="360"/>
        <w:rPr>
          <w:sz w:val="22"/>
        </w:rPr>
      </w:pPr>
      <w:r w:rsidRPr="006B7685">
        <w:rPr>
          <w:b/>
          <w:sz w:val="22"/>
        </w:rPr>
        <w:t>Exemple :</w:t>
      </w:r>
      <w:r w:rsidRPr="006B7685">
        <w:rPr>
          <w:sz w:val="22"/>
        </w:rPr>
        <w:t xml:space="preserve"> Avoir valable 6 mois hors soldes </w:t>
      </w:r>
    </w:p>
    <w:p w:rsidR="00DB7AC1" w:rsidRDefault="00DB7AC1" w:rsidP="00DB7AC1">
      <w:pPr>
        <w:pStyle w:val="Sansinterligne"/>
      </w:pPr>
    </w:p>
    <w:p w:rsidR="00DB7AC1" w:rsidRDefault="00DB7AC1" w:rsidP="00DB7AC1">
      <w:pPr>
        <w:pStyle w:val="Sansinterligne"/>
        <w:ind w:left="360"/>
      </w:pPr>
      <w:r>
        <w:t xml:space="preserve">Pour ajouter un message lorsque le client fait une réservation, cliquez sur « + Mess Résa » et remplissez le texte. </w:t>
      </w:r>
    </w:p>
    <w:p w:rsidR="00DB7AC1" w:rsidRDefault="00DB7AC1" w:rsidP="00DB7AC1">
      <w:pPr>
        <w:pStyle w:val="Sansinterligne"/>
      </w:pPr>
    </w:p>
    <w:p w:rsidR="00DB7AC1" w:rsidRDefault="00DB7AC1" w:rsidP="00DB7AC1">
      <w:pPr>
        <w:pStyle w:val="Sansinterligne"/>
        <w:ind w:left="360"/>
      </w:pPr>
      <w:r>
        <w:t>Pour supprimer une ligne, cliquez sur « - Mess Avoir » ou « - Mess Résa » suivant votre paramétrage.</w:t>
      </w:r>
    </w:p>
    <w:p w:rsidR="00DB7AC1" w:rsidRDefault="00DB7AC1" w:rsidP="00DB7AC1">
      <w:pPr>
        <w:pStyle w:val="Sansinterligne"/>
      </w:pPr>
      <w:r>
        <w:rPr>
          <w:noProof/>
        </w:rPr>
        <w:drawing>
          <wp:anchor distT="0" distB="0" distL="114300" distR="114300" simplePos="0" relativeHeight="251675648" behindDoc="1" locked="0" layoutInCell="1" allowOverlap="1" wp14:anchorId="2164E9B8" wp14:editId="3766F0CA">
            <wp:simplePos x="0" y="0"/>
            <wp:positionH relativeFrom="column">
              <wp:posOffset>2824601</wp:posOffset>
            </wp:positionH>
            <wp:positionV relativeFrom="paragraph">
              <wp:posOffset>144881</wp:posOffset>
            </wp:positionV>
            <wp:extent cx="639445" cy="266065"/>
            <wp:effectExtent l="0" t="0" r="8255" b="635"/>
            <wp:wrapTight wrapText="bothSides">
              <wp:wrapPolygon edited="0">
                <wp:start x="0" y="0"/>
                <wp:lineTo x="0" y="20105"/>
                <wp:lineTo x="21235" y="20105"/>
                <wp:lineTo x="21235" y="0"/>
                <wp:lineTo x="0" y="0"/>
              </wp:wrapPolygon>
            </wp:wrapTight>
            <wp:docPr id="602" name="Imag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445" cy="266065"/>
                    </a:xfrm>
                    <a:prstGeom prst="rect">
                      <a:avLst/>
                    </a:prstGeom>
                    <a:noFill/>
                    <a:ln>
                      <a:noFill/>
                    </a:ln>
                  </pic:spPr>
                </pic:pic>
              </a:graphicData>
            </a:graphic>
          </wp:anchor>
        </w:drawing>
      </w:r>
    </w:p>
    <w:p w:rsidR="00DB7AC1" w:rsidRDefault="00DB7AC1" w:rsidP="00DB7AC1">
      <w:pPr>
        <w:pStyle w:val="Sansinterligne"/>
        <w:ind w:left="360"/>
      </w:pPr>
      <w:r>
        <w:t xml:space="preserve">Une fois les modifications faites, cliquez sur </w:t>
      </w:r>
    </w:p>
    <w:p w:rsidR="00DB7AC1" w:rsidRDefault="00DB7AC1" w:rsidP="00DB7AC1">
      <w:pPr>
        <w:pStyle w:val="Sansinterligne"/>
      </w:pPr>
    </w:p>
    <w:p w:rsidR="00DB7AC1" w:rsidRDefault="00DB7AC1" w:rsidP="00DB7AC1">
      <w:pPr>
        <w:pStyle w:val="Sansinterligne"/>
      </w:pPr>
    </w:p>
    <w:p w:rsidR="00DB7AC1" w:rsidRDefault="00DB7AC1" w:rsidP="00DB7AC1">
      <w:pPr>
        <w:pStyle w:val="Sansinterligne"/>
        <w:ind w:left="360"/>
      </w:pPr>
      <w:r>
        <w:t xml:space="preserve">La modification sera effective en magasin dans les minutes suivant la validation. </w:t>
      </w:r>
    </w:p>
    <w:p w:rsidR="00DB7AC1" w:rsidRDefault="00DB7AC1" w:rsidP="00DB7AC1">
      <w:pPr>
        <w:pStyle w:val="Sansinterligne"/>
      </w:pPr>
    </w:p>
    <w:p w:rsidR="00DB7AC1" w:rsidRDefault="00DB7AC1" w:rsidP="00DB7AC1">
      <w:pPr>
        <w:pStyle w:val="Sansinterligne"/>
        <w:ind w:left="360"/>
      </w:pPr>
      <w:r>
        <w:t>Imprimez un ticket de caisse pour vérifier l’impression des lignes.</w:t>
      </w:r>
    </w:p>
    <w:p w:rsidR="00DB7AC1" w:rsidRPr="00F412DC" w:rsidRDefault="00DB7AC1" w:rsidP="00DB7AC1">
      <w:pPr>
        <w:pStyle w:val="Sansinterligne"/>
        <w:ind w:left="360"/>
      </w:pPr>
      <w:r>
        <w:t xml:space="preserve">Nous vous conseillons de limiter les lignes à 40 caractères pour que l’impression soit optimale. Si votre texte est plus long, mettez-le sur plusieurs lignes.  </w:t>
      </w:r>
    </w:p>
    <w:bookmarkEnd w:id="6"/>
    <w:bookmarkEnd w:id="5"/>
    <w:bookmarkEnd w:id="4"/>
    <w:p w:rsidR="00DB7AC1" w:rsidRDefault="00DB7AC1" w:rsidP="00DB7AC1"/>
    <w:p w:rsidR="0079058D" w:rsidRDefault="0079058D" w:rsidP="0079058D">
      <w:pPr>
        <w:pStyle w:val="Titre2"/>
        <w:ind w:left="1080"/>
      </w:pPr>
      <w:bookmarkStart w:id="20" w:name="_Toc433961101"/>
      <w:bookmarkStart w:id="21" w:name="_Toc522277076"/>
      <w:bookmarkStart w:id="22" w:name="_Toc522288098"/>
      <w:r>
        <w:t>Paramétrage de la fidélité</w:t>
      </w:r>
      <w:bookmarkEnd w:id="20"/>
      <w:r>
        <w:t> :</w:t>
      </w:r>
      <w:bookmarkEnd w:id="21"/>
      <w:bookmarkEnd w:id="22"/>
      <w:r>
        <w:t xml:space="preserve"> </w:t>
      </w:r>
    </w:p>
    <w:p w:rsidR="0079058D" w:rsidRPr="00C6655A" w:rsidRDefault="0079058D" w:rsidP="0079058D"/>
    <w:p w:rsidR="0079058D" w:rsidRDefault="0079058D" w:rsidP="0079058D">
      <w:pPr>
        <w:pStyle w:val="Sansinterligne"/>
      </w:pPr>
      <w:r>
        <w:t xml:space="preserve">Cliquez sur Paramètres </w:t>
      </w:r>
    </w:p>
    <w:p w:rsidR="0079058D" w:rsidRDefault="0079058D" w:rsidP="0079058D">
      <w:pPr>
        <w:pStyle w:val="Sansinterligne"/>
      </w:pPr>
      <w:r>
        <w:t>Cliquez sur l’onglet « Client » puis sur « Fidélité ».</w:t>
      </w:r>
    </w:p>
    <w:p w:rsidR="0079058D" w:rsidRDefault="0079058D" w:rsidP="0079058D"/>
    <w:p w:rsidR="0079058D" w:rsidRDefault="0079058D" w:rsidP="0079058D">
      <w:r>
        <w:rPr>
          <w:noProof/>
        </w:rPr>
        <w:lastRenderedPageBreak/>
        <w:drawing>
          <wp:inline distT="0" distB="0" distL="0" distR="0" wp14:anchorId="0D1BCBAA" wp14:editId="7E60F898">
            <wp:extent cx="4996318" cy="3793498"/>
            <wp:effectExtent l="0" t="0" r="0" b="0"/>
            <wp:docPr id="563" name="Imag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96318" cy="3793498"/>
                    </a:xfrm>
                    <a:prstGeom prst="rect">
                      <a:avLst/>
                    </a:prstGeom>
                    <a:noFill/>
                    <a:ln>
                      <a:noFill/>
                      <a:prstDash/>
                    </a:ln>
                  </pic:spPr>
                </pic:pic>
              </a:graphicData>
            </a:graphic>
          </wp:inline>
        </w:drawing>
      </w:r>
    </w:p>
    <w:p w:rsidR="0079058D" w:rsidRDefault="0079058D" w:rsidP="0079058D"/>
    <w:p w:rsidR="0079058D" w:rsidRDefault="0079058D" w:rsidP="0079058D">
      <w:pPr>
        <w:pStyle w:val="Sansinterligne"/>
      </w:pPr>
      <w:r>
        <w:t>La fidélité se paramètre soit pour tous les magasins soit dans chaque magasin. Ainsi chaque magasin peut avoir son propre système de fidélité.</w:t>
      </w:r>
    </w:p>
    <w:p w:rsidR="0079058D" w:rsidRDefault="0079058D" w:rsidP="0079058D">
      <w:pPr>
        <w:pStyle w:val="Sansinterligne"/>
      </w:pPr>
    </w:p>
    <w:p w:rsidR="0079058D" w:rsidRDefault="0079058D" w:rsidP="0079058D">
      <w:pPr>
        <w:pStyle w:val="Sansinterligne"/>
      </w:pPr>
      <w:r>
        <w:t xml:space="preserve">Cliquez sur « Gestion fidélité client » pour activer la fidélité et ensuite la paramétrer. </w:t>
      </w:r>
    </w:p>
    <w:p w:rsidR="0079058D" w:rsidRDefault="0079058D" w:rsidP="0079058D">
      <w:pPr>
        <w:pStyle w:val="Sansinterligne"/>
      </w:pPr>
    </w:p>
    <w:p w:rsidR="0079058D" w:rsidRDefault="0079058D" w:rsidP="0079058D">
      <w:pPr>
        <w:pStyle w:val="Sansinterligne"/>
      </w:pPr>
      <w:r>
        <w:t>Tout d’abord il faut définir les paramètres de déclenchement de la remise. La remise peut se déclencher selon le CA réalisé, le nombre de passage ou le nombre de pièces achetées.</w:t>
      </w:r>
    </w:p>
    <w:p w:rsidR="0079058D" w:rsidRDefault="0079058D" w:rsidP="0079058D">
      <w:pPr>
        <w:pStyle w:val="Sansinterligne"/>
      </w:pPr>
    </w:p>
    <w:p w:rsidR="0079058D" w:rsidRDefault="0079058D" w:rsidP="0079058D">
      <w:pPr>
        <w:pStyle w:val="Sansinterligne"/>
      </w:pPr>
    </w:p>
    <w:p w:rsidR="0079058D" w:rsidRDefault="0079058D" w:rsidP="0079058D">
      <w:pPr>
        <w:pStyle w:val="Sansinterligne"/>
        <w:rPr>
          <w:b/>
        </w:rPr>
      </w:pPr>
      <w:r>
        <w:rPr>
          <w:b/>
        </w:rPr>
        <w:t>Déclenchement selon le CA réalisé :</w:t>
      </w:r>
    </w:p>
    <w:p w:rsidR="0079058D" w:rsidRDefault="0079058D" w:rsidP="0079058D">
      <w:pPr>
        <w:pStyle w:val="Sansinterligne"/>
      </w:pPr>
    </w:p>
    <w:p w:rsidR="0079058D" w:rsidRDefault="0079058D" w:rsidP="0079058D">
      <w:pPr>
        <w:pStyle w:val="Sansinterligne"/>
      </w:pPr>
      <w:r>
        <w:rPr>
          <w:noProof/>
        </w:rPr>
        <w:drawing>
          <wp:inline distT="0" distB="0" distL="0" distR="0" wp14:anchorId="692DD621" wp14:editId="1E7C9405">
            <wp:extent cx="3908355" cy="1230407"/>
            <wp:effectExtent l="0" t="0" r="0" b="7843"/>
            <wp:docPr id="564" name="Imag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908355" cy="1230407"/>
                    </a:xfrm>
                    <a:prstGeom prst="rect">
                      <a:avLst/>
                    </a:prstGeom>
                    <a:noFill/>
                    <a:ln>
                      <a:noFill/>
                      <a:prstDash/>
                    </a:ln>
                  </pic:spPr>
                </pic:pic>
              </a:graphicData>
            </a:graphic>
          </wp:inline>
        </w:drawing>
      </w:r>
    </w:p>
    <w:p w:rsidR="0079058D" w:rsidRDefault="0079058D" w:rsidP="0079058D">
      <w:pPr>
        <w:pStyle w:val="Sansinterligne"/>
      </w:pPr>
    </w:p>
    <w:p w:rsidR="0079058D" w:rsidRDefault="0079058D" w:rsidP="0079058D">
      <w:pPr>
        <w:pStyle w:val="Sansinterligne"/>
      </w:pPr>
      <w:r>
        <w:t>Renseignez le montant à atteindre pour le déclenchement de la remise.</w:t>
      </w:r>
    </w:p>
    <w:p w:rsidR="0079058D" w:rsidRDefault="0079058D" w:rsidP="0079058D">
      <w:pPr>
        <w:pStyle w:val="Sansinterligne"/>
      </w:pPr>
      <w:r>
        <w:t>Indiquez le taux de remise ou la valeur de la remise ainsi que sa durée de validité.</w:t>
      </w:r>
    </w:p>
    <w:p w:rsidR="0079058D" w:rsidRDefault="0079058D" w:rsidP="0079058D">
      <w:pPr>
        <w:pStyle w:val="Sansinterligne"/>
      </w:pPr>
    </w:p>
    <w:p w:rsidR="0079058D" w:rsidRDefault="0079058D" w:rsidP="0079058D">
      <w:pPr>
        <w:pStyle w:val="Sansinterligne"/>
      </w:pPr>
    </w:p>
    <w:p w:rsidR="0079058D" w:rsidRDefault="0079058D" w:rsidP="0079058D">
      <w:pPr>
        <w:pStyle w:val="Sansinterligne"/>
      </w:pPr>
    </w:p>
    <w:p w:rsidR="0079058D" w:rsidRDefault="0079058D" w:rsidP="0079058D">
      <w:pPr>
        <w:pStyle w:val="Sansinterligne"/>
        <w:rPr>
          <w:b/>
        </w:rPr>
      </w:pPr>
      <w:r>
        <w:rPr>
          <w:b/>
        </w:rPr>
        <w:t>Déclenchement selon le nombre de passage :</w:t>
      </w:r>
    </w:p>
    <w:p w:rsidR="0079058D" w:rsidRDefault="0079058D" w:rsidP="0079058D">
      <w:pPr>
        <w:pStyle w:val="Sansinterligne"/>
      </w:pPr>
    </w:p>
    <w:p w:rsidR="0079058D" w:rsidRDefault="0079058D" w:rsidP="0079058D">
      <w:pPr>
        <w:pStyle w:val="Sansinterligne"/>
      </w:pPr>
      <w:r>
        <w:rPr>
          <w:noProof/>
        </w:rPr>
        <w:drawing>
          <wp:inline distT="0" distB="0" distL="0" distR="0" wp14:anchorId="2C474A1A" wp14:editId="45F28975">
            <wp:extent cx="3980959" cy="1278093"/>
            <wp:effectExtent l="0" t="0" r="491" b="0"/>
            <wp:docPr id="565" name="Imag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980959" cy="1278093"/>
                    </a:xfrm>
                    <a:prstGeom prst="rect">
                      <a:avLst/>
                    </a:prstGeom>
                    <a:noFill/>
                    <a:ln>
                      <a:noFill/>
                      <a:prstDash/>
                    </a:ln>
                  </pic:spPr>
                </pic:pic>
              </a:graphicData>
            </a:graphic>
          </wp:inline>
        </w:drawing>
      </w:r>
    </w:p>
    <w:p w:rsidR="0079058D" w:rsidRDefault="0079058D" w:rsidP="0079058D">
      <w:pPr>
        <w:pStyle w:val="Sansinterligne"/>
      </w:pPr>
    </w:p>
    <w:p w:rsidR="0079058D" w:rsidRDefault="0079058D" w:rsidP="0079058D">
      <w:pPr>
        <w:pStyle w:val="Sansinterligne"/>
      </w:pPr>
      <w:r>
        <w:t>Renseignez le nombre de passage pour le déclenchement de la remise.</w:t>
      </w:r>
    </w:p>
    <w:p w:rsidR="0079058D" w:rsidRDefault="0079058D" w:rsidP="0079058D">
      <w:pPr>
        <w:pStyle w:val="Sansinterligne"/>
      </w:pPr>
      <w:r>
        <w:t>Indiquez le taux de remise ou la valeur de la remise ainsi que sa durée de validité.</w:t>
      </w:r>
    </w:p>
    <w:p w:rsidR="0079058D" w:rsidRDefault="0079058D" w:rsidP="0079058D">
      <w:pPr>
        <w:pStyle w:val="Sansinterligne"/>
      </w:pPr>
    </w:p>
    <w:p w:rsidR="0079058D" w:rsidRDefault="0079058D" w:rsidP="0079058D">
      <w:pPr>
        <w:pStyle w:val="Sansinterligne"/>
      </w:pPr>
    </w:p>
    <w:p w:rsidR="0079058D" w:rsidRDefault="0079058D" w:rsidP="0079058D">
      <w:pPr>
        <w:pStyle w:val="Sansinterligne"/>
        <w:rPr>
          <w:b/>
        </w:rPr>
      </w:pPr>
      <w:r>
        <w:rPr>
          <w:b/>
        </w:rPr>
        <w:t>Déclenchement selon le nombre de pièce :</w:t>
      </w:r>
    </w:p>
    <w:p w:rsidR="0079058D" w:rsidRDefault="0079058D" w:rsidP="0079058D">
      <w:pPr>
        <w:pStyle w:val="Sansinterligne"/>
      </w:pPr>
    </w:p>
    <w:p w:rsidR="0079058D" w:rsidRDefault="0079058D" w:rsidP="0079058D">
      <w:pPr>
        <w:pStyle w:val="Sansinterligne"/>
      </w:pPr>
      <w:r>
        <w:rPr>
          <w:noProof/>
        </w:rPr>
        <w:drawing>
          <wp:inline distT="0" distB="0" distL="0" distR="0" wp14:anchorId="04902852" wp14:editId="29678AF6">
            <wp:extent cx="3939591" cy="1223348"/>
            <wp:effectExtent l="0" t="0" r="3759" b="0"/>
            <wp:docPr id="566" name="Imag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939591" cy="1223348"/>
                    </a:xfrm>
                    <a:prstGeom prst="rect">
                      <a:avLst/>
                    </a:prstGeom>
                    <a:noFill/>
                    <a:ln>
                      <a:noFill/>
                      <a:prstDash/>
                    </a:ln>
                  </pic:spPr>
                </pic:pic>
              </a:graphicData>
            </a:graphic>
          </wp:inline>
        </w:drawing>
      </w:r>
    </w:p>
    <w:p w:rsidR="0079058D" w:rsidRDefault="0079058D" w:rsidP="0079058D">
      <w:pPr>
        <w:pStyle w:val="Sansinterligne"/>
      </w:pPr>
    </w:p>
    <w:p w:rsidR="0079058D" w:rsidRDefault="0079058D" w:rsidP="0079058D">
      <w:pPr>
        <w:pStyle w:val="Sansinterligne"/>
      </w:pPr>
      <w:r>
        <w:t>Renseignez le nombre de pièce à acheter pour le déclenchement de la remise.</w:t>
      </w:r>
    </w:p>
    <w:p w:rsidR="0079058D" w:rsidRDefault="0079058D" w:rsidP="0079058D">
      <w:pPr>
        <w:pStyle w:val="Sansinterligne"/>
      </w:pPr>
      <w:r>
        <w:t>Indiquez le taux de remise ou la valeur de la remise ainsi que sa durée de validité.</w:t>
      </w:r>
    </w:p>
    <w:p w:rsidR="0079058D" w:rsidRDefault="0079058D" w:rsidP="0079058D">
      <w:pPr>
        <w:pStyle w:val="Sansinterligne"/>
      </w:pPr>
    </w:p>
    <w:p w:rsidR="0079058D" w:rsidRDefault="0079058D" w:rsidP="0079058D">
      <w:pPr>
        <w:pStyle w:val="Sansinterligne"/>
        <w:rPr>
          <w:i/>
        </w:rPr>
      </w:pPr>
      <w:r>
        <w:rPr>
          <w:i/>
        </w:rPr>
        <w:t>Ces chiffres sont donnés à titre indicatif, libre à vous de choisir vos propres paramétrages.</w:t>
      </w:r>
    </w:p>
    <w:p w:rsidR="0079058D" w:rsidRDefault="0079058D" w:rsidP="0079058D">
      <w:pPr>
        <w:pStyle w:val="Sansinterligne"/>
      </w:pPr>
    </w:p>
    <w:p w:rsidR="0079058D" w:rsidRDefault="0079058D" w:rsidP="0079058D">
      <w:pPr>
        <w:pStyle w:val="Sansinterligne"/>
      </w:pPr>
      <w:r>
        <w:t>Pour le calcul de la remise, vous devez choisir les paramétrages en caisse :</w:t>
      </w:r>
    </w:p>
    <w:p w:rsidR="0079058D" w:rsidRDefault="0079058D" w:rsidP="0079058D">
      <w:pPr>
        <w:pStyle w:val="Sansinterligne"/>
        <w:numPr>
          <w:ilvl w:val="0"/>
          <w:numId w:val="8"/>
        </w:numPr>
        <w:suppressAutoHyphens/>
        <w:autoSpaceDN w:val="0"/>
        <w:spacing w:before="0"/>
        <w:textAlignment w:val="baseline"/>
      </w:pPr>
      <w:r>
        <w:t xml:space="preserve">Tenir compte ou non des soldes et démarques </w:t>
      </w:r>
    </w:p>
    <w:p w:rsidR="0079058D" w:rsidRDefault="0079058D" w:rsidP="0079058D">
      <w:pPr>
        <w:pStyle w:val="Sansinterligne"/>
        <w:numPr>
          <w:ilvl w:val="0"/>
          <w:numId w:val="8"/>
        </w:numPr>
        <w:suppressAutoHyphens/>
        <w:autoSpaceDN w:val="0"/>
        <w:spacing w:before="0"/>
        <w:textAlignment w:val="baseline"/>
      </w:pPr>
      <w:r>
        <w:t>Exclure certains rayons (tel que les produits d’entretien)</w:t>
      </w:r>
    </w:p>
    <w:p w:rsidR="0079058D" w:rsidRDefault="0079058D" w:rsidP="0079058D">
      <w:pPr>
        <w:pStyle w:val="Sansinterligne"/>
        <w:numPr>
          <w:ilvl w:val="0"/>
          <w:numId w:val="8"/>
        </w:numPr>
        <w:suppressAutoHyphens/>
        <w:autoSpaceDN w:val="0"/>
        <w:spacing w:before="0"/>
        <w:textAlignment w:val="baseline"/>
      </w:pPr>
      <w:r>
        <w:t xml:space="preserve">Remise automatique en caisse ou non </w:t>
      </w:r>
    </w:p>
    <w:p w:rsidR="0079058D" w:rsidRDefault="0079058D" w:rsidP="0079058D">
      <w:pPr>
        <w:pStyle w:val="Sansinterligne"/>
      </w:pPr>
    </w:p>
    <w:p w:rsidR="0079058D" w:rsidRDefault="0079058D" w:rsidP="0079058D">
      <w:pPr>
        <w:pStyle w:val="Sansinterligne"/>
      </w:pPr>
      <w:r>
        <w:t>Puis :</w:t>
      </w:r>
    </w:p>
    <w:p w:rsidR="0079058D" w:rsidRDefault="0079058D" w:rsidP="0079058D">
      <w:pPr>
        <w:pStyle w:val="Sansinterligne"/>
      </w:pPr>
      <w:r>
        <w:rPr>
          <w:rFonts w:cs="Arial"/>
          <w:b/>
          <w:bCs/>
        </w:rPr>
        <w:t xml:space="preserve">- « Tenir compte du ticket courant pour le calcul de la remise » : </w:t>
      </w:r>
      <w:r>
        <w:rPr>
          <w:rFonts w:cs="Arial"/>
        </w:rPr>
        <w:t>Permet de prendre en compte le ticket en cours pour le calcul de la remise fidélité.</w:t>
      </w:r>
    </w:p>
    <w:p w:rsidR="0079058D" w:rsidRDefault="0079058D" w:rsidP="0079058D">
      <w:pPr>
        <w:pStyle w:val="Sansinterligne"/>
      </w:pPr>
      <w:r>
        <w:rPr>
          <w:rFonts w:cs="Arial"/>
          <w:b/>
          <w:bCs/>
        </w:rPr>
        <w:t xml:space="preserve">- « Tenir compte du ticket fidélité pour le calcul de la remise » : </w:t>
      </w:r>
      <w:r>
        <w:rPr>
          <w:rFonts w:cs="Arial"/>
        </w:rPr>
        <w:t>Permet de prendre en compte dans le CA de la remise le dernier ticket en cours de vente, le ticket contenant la remise fidélité compte dans la future remise fidélité et donc équivaut à 1 passage.</w:t>
      </w:r>
    </w:p>
    <w:p w:rsidR="0079058D" w:rsidRDefault="0079058D" w:rsidP="0079058D">
      <w:pPr>
        <w:pStyle w:val="Sansinterligne"/>
      </w:pPr>
      <w:r>
        <w:rPr>
          <w:rFonts w:cs="Arial"/>
          <w:b/>
          <w:bCs/>
        </w:rPr>
        <w:t xml:space="preserve">- « Tenir compte de la date de création du client pour le calcul de la fidélité » : </w:t>
      </w:r>
      <w:r>
        <w:rPr>
          <w:rFonts w:cs="Arial"/>
        </w:rPr>
        <w:t xml:space="preserve">Permet de spécifier la date de création comme date de fidélité pour la première remise d'un nouveau client. Pour les remises suivantes, la date de fidélité est gérée normalement. Cela suppose d’avoir une carte de fidélité par client. Lorsque le client </w:t>
      </w:r>
      <w:r>
        <w:rPr>
          <w:rFonts w:cs="Arial"/>
        </w:rPr>
        <w:lastRenderedPageBreak/>
        <w:t>revient, on reprend sa carte puis on lui créer un nouveau compte client associé à une nouvelle carte. Ensuite, au siège, une personne fusionne les deux fiches clients.</w:t>
      </w:r>
    </w:p>
    <w:p w:rsidR="0079058D" w:rsidRDefault="0079058D" w:rsidP="0079058D">
      <w:pPr>
        <w:pStyle w:val="Sansinterligne"/>
      </w:pPr>
      <w:r>
        <w:t xml:space="preserve">- </w:t>
      </w:r>
      <w:r>
        <w:rPr>
          <w:b/>
        </w:rPr>
        <w:t>« Inclure les clients internet dans le système de fidélité » :</w:t>
      </w:r>
      <w:r>
        <w:t xml:space="preserve"> Permet à vos clients internet de bénéficier de la fidélité appliquée en magasin. Uniquement lorsque votre site web est chez LCV.</w:t>
      </w:r>
    </w:p>
    <w:p w:rsidR="0079058D" w:rsidRDefault="0079058D" w:rsidP="0079058D">
      <w:pPr>
        <w:pStyle w:val="Sansinterligne"/>
      </w:pPr>
      <w:r>
        <w:t xml:space="preserve">- </w:t>
      </w:r>
      <w:r>
        <w:rPr>
          <w:b/>
        </w:rPr>
        <w:t>« Calculer la remise QUE sur le ticket courant » :</w:t>
      </w:r>
      <w:r>
        <w:t xml:space="preserve"> Permet de calculer le montant de la fidélité sur le ticket courant.</w:t>
      </w:r>
    </w:p>
    <w:p w:rsidR="0079058D" w:rsidRDefault="0079058D" w:rsidP="0079058D">
      <w:pPr>
        <w:pStyle w:val="Sansinterligne"/>
      </w:pPr>
    </w:p>
    <w:p w:rsidR="0079058D" w:rsidRDefault="0079058D" w:rsidP="0079058D">
      <w:pPr>
        <w:pStyle w:val="Sansinterligne"/>
      </w:pPr>
      <w:r>
        <w:t xml:space="preserve">Enfin, cliquez sur </w:t>
      </w:r>
      <w:r>
        <w:rPr>
          <w:noProof/>
        </w:rPr>
        <w:drawing>
          <wp:inline distT="0" distB="0" distL="0" distR="0" wp14:anchorId="044AC98D" wp14:editId="4422D2F4">
            <wp:extent cx="717730" cy="314517"/>
            <wp:effectExtent l="0" t="0" r="6170" b="9333"/>
            <wp:docPr id="567" name="Imag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717730" cy="314517"/>
                    </a:xfrm>
                    <a:prstGeom prst="rect">
                      <a:avLst/>
                    </a:prstGeom>
                    <a:noFill/>
                    <a:ln>
                      <a:noFill/>
                      <a:prstDash/>
                    </a:ln>
                  </pic:spPr>
                </pic:pic>
              </a:graphicData>
            </a:graphic>
          </wp:inline>
        </w:drawing>
      </w:r>
      <w:r>
        <w:t xml:space="preserve"> pour valider les modifications.</w:t>
      </w:r>
    </w:p>
    <w:p w:rsidR="00211ECE" w:rsidRDefault="00274E72" w:rsidP="00DB7AC1"/>
    <w:sectPr w:rsidR="00211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6F7"/>
    <w:multiLevelType w:val="hybridMultilevel"/>
    <w:tmpl w:val="125EF79A"/>
    <w:lvl w:ilvl="0" w:tplc="D7EE622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709B0"/>
    <w:multiLevelType w:val="hybridMultilevel"/>
    <w:tmpl w:val="E1564F0A"/>
    <w:lvl w:ilvl="0" w:tplc="15CEE042">
      <w:start w:val="1"/>
      <w:numFmt w:val="bullet"/>
      <w:lvlText w:val="-"/>
      <w:lvlJc w:val="left"/>
      <w:pPr>
        <w:ind w:left="927" w:hanging="360"/>
      </w:pPr>
      <w:rPr>
        <w:rFonts w:ascii="Arial" w:eastAsiaTheme="minorEastAsia"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0606B25"/>
    <w:multiLevelType w:val="hybridMultilevel"/>
    <w:tmpl w:val="51964A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195243"/>
    <w:multiLevelType w:val="multilevel"/>
    <w:tmpl w:val="4C3AB9F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1A34AD5"/>
    <w:multiLevelType w:val="hybridMultilevel"/>
    <w:tmpl w:val="C48814BC"/>
    <w:lvl w:ilvl="0" w:tplc="30D850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5B0DC2"/>
    <w:multiLevelType w:val="hybridMultilevel"/>
    <w:tmpl w:val="0BFE6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033450"/>
    <w:multiLevelType w:val="multilevel"/>
    <w:tmpl w:val="1DA4A8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74B4A1F"/>
    <w:multiLevelType w:val="multilevel"/>
    <w:tmpl w:val="429CD0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5"/>
  </w:num>
  <w:num w:numId="4">
    <w:abstractNumId w:val="0"/>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C1"/>
    <w:rsid w:val="000965DE"/>
    <w:rsid w:val="00241D51"/>
    <w:rsid w:val="00274E72"/>
    <w:rsid w:val="005B3035"/>
    <w:rsid w:val="006956B5"/>
    <w:rsid w:val="00746E5A"/>
    <w:rsid w:val="0079058D"/>
    <w:rsid w:val="00DB7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7FEF"/>
  <w15:chartTrackingRefBased/>
  <w15:docId w15:val="{AA6F6BB5-4A32-4E63-A50F-B3DEE74C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AC1"/>
  </w:style>
  <w:style w:type="paragraph" w:styleId="Titre1">
    <w:name w:val="heading 1"/>
    <w:basedOn w:val="Normal"/>
    <w:next w:val="Normal"/>
    <w:link w:val="Titre1Car"/>
    <w:uiPriority w:val="9"/>
    <w:qFormat/>
    <w:rsid w:val="00DB7AC1"/>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B7AC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B7AC1"/>
    <w:pPr>
      <w:pBdr>
        <w:top w:val="single" w:sz="6" w:space="2" w:color="DDDDDD" w:themeColor="accent1"/>
      </w:pBdr>
      <w:spacing w:before="300" w:after="0"/>
      <w:outlineLvl w:val="2"/>
    </w:pPr>
    <w:rPr>
      <w:caps/>
      <w:color w:val="6E6E6E" w:themeColor="accent1" w:themeShade="7F"/>
      <w:spacing w:val="15"/>
    </w:rPr>
  </w:style>
  <w:style w:type="paragraph" w:styleId="Titre4">
    <w:name w:val="heading 4"/>
    <w:basedOn w:val="Normal"/>
    <w:next w:val="Normal"/>
    <w:link w:val="Titre4Car"/>
    <w:uiPriority w:val="9"/>
    <w:unhideWhenUsed/>
    <w:qFormat/>
    <w:rsid w:val="00DB7AC1"/>
    <w:pPr>
      <w:pBdr>
        <w:top w:val="dotted" w:sz="6" w:space="2" w:color="DDDDDD" w:themeColor="accent1"/>
      </w:pBdr>
      <w:spacing w:before="200" w:after="0"/>
      <w:outlineLvl w:val="3"/>
    </w:pPr>
    <w:rPr>
      <w:caps/>
      <w:color w:val="A5A5A5" w:themeColor="accent1" w:themeShade="BF"/>
      <w:spacing w:val="10"/>
    </w:rPr>
  </w:style>
  <w:style w:type="paragraph" w:styleId="Titre5">
    <w:name w:val="heading 5"/>
    <w:basedOn w:val="Normal"/>
    <w:next w:val="Normal"/>
    <w:link w:val="Titre5Car"/>
    <w:uiPriority w:val="9"/>
    <w:unhideWhenUsed/>
    <w:qFormat/>
    <w:rsid w:val="00DB7AC1"/>
    <w:pPr>
      <w:pBdr>
        <w:bottom w:val="single" w:sz="6" w:space="1" w:color="DDDDDD" w:themeColor="accent1"/>
      </w:pBdr>
      <w:spacing w:before="200" w:after="0"/>
      <w:outlineLvl w:val="4"/>
    </w:pPr>
    <w:rPr>
      <w:caps/>
      <w:color w:val="A5A5A5" w:themeColor="accent1" w:themeShade="BF"/>
      <w:spacing w:val="10"/>
    </w:rPr>
  </w:style>
  <w:style w:type="paragraph" w:styleId="Titre6">
    <w:name w:val="heading 6"/>
    <w:basedOn w:val="Normal"/>
    <w:next w:val="Normal"/>
    <w:link w:val="Titre6Car"/>
    <w:uiPriority w:val="9"/>
    <w:unhideWhenUsed/>
    <w:qFormat/>
    <w:rsid w:val="00DB7AC1"/>
    <w:pPr>
      <w:pBdr>
        <w:bottom w:val="dotted" w:sz="6" w:space="1" w:color="DDDDDD" w:themeColor="accent1"/>
      </w:pBdr>
      <w:spacing w:before="200" w:after="0"/>
      <w:outlineLvl w:val="5"/>
    </w:pPr>
    <w:rPr>
      <w:caps/>
      <w:color w:val="A5A5A5" w:themeColor="accent1" w:themeShade="BF"/>
      <w:spacing w:val="10"/>
    </w:rPr>
  </w:style>
  <w:style w:type="paragraph" w:styleId="Titre7">
    <w:name w:val="heading 7"/>
    <w:basedOn w:val="Normal"/>
    <w:next w:val="Normal"/>
    <w:link w:val="Titre7Car"/>
    <w:uiPriority w:val="9"/>
    <w:unhideWhenUsed/>
    <w:qFormat/>
    <w:rsid w:val="00DB7AC1"/>
    <w:pPr>
      <w:spacing w:before="200" w:after="0"/>
      <w:outlineLvl w:val="6"/>
    </w:pPr>
    <w:rPr>
      <w:caps/>
      <w:color w:val="A5A5A5" w:themeColor="accent1" w:themeShade="BF"/>
      <w:spacing w:val="10"/>
    </w:rPr>
  </w:style>
  <w:style w:type="paragraph" w:styleId="Titre8">
    <w:name w:val="heading 8"/>
    <w:basedOn w:val="Normal"/>
    <w:next w:val="Normal"/>
    <w:link w:val="Titre8Car"/>
    <w:uiPriority w:val="9"/>
    <w:unhideWhenUsed/>
    <w:qFormat/>
    <w:rsid w:val="00DB7AC1"/>
    <w:pPr>
      <w:spacing w:before="200" w:after="0"/>
      <w:outlineLvl w:val="7"/>
    </w:pPr>
    <w:rPr>
      <w:caps/>
      <w:spacing w:val="10"/>
      <w:sz w:val="18"/>
      <w:szCs w:val="18"/>
    </w:rPr>
  </w:style>
  <w:style w:type="paragraph" w:styleId="Titre9">
    <w:name w:val="heading 9"/>
    <w:basedOn w:val="Normal"/>
    <w:next w:val="Normal"/>
    <w:link w:val="Titre9Car"/>
    <w:uiPriority w:val="9"/>
    <w:unhideWhenUsed/>
    <w:qFormat/>
    <w:rsid w:val="00DB7AC1"/>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7AC1"/>
    <w:rPr>
      <w:caps/>
      <w:color w:val="FFFFFF" w:themeColor="background1"/>
      <w:spacing w:val="15"/>
      <w:sz w:val="22"/>
      <w:szCs w:val="22"/>
      <w:shd w:val="clear" w:color="auto" w:fill="DDDDDD" w:themeFill="accent1"/>
    </w:rPr>
  </w:style>
  <w:style w:type="character" w:customStyle="1" w:styleId="Titre2Car">
    <w:name w:val="Titre 2 Car"/>
    <w:basedOn w:val="Policepardfaut"/>
    <w:link w:val="Titre2"/>
    <w:uiPriority w:val="9"/>
    <w:rsid w:val="00DB7AC1"/>
    <w:rPr>
      <w:caps/>
      <w:spacing w:val="15"/>
      <w:shd w:val="clear" w:color="auto" w:fill="F8F8F8" w:themeFill="accent1" w:themeFillTint="33"/>
    </w:rPr>
  </w:style>
  <w:style w:type="character" w:customStyle="1" w:styleId="Titre3Car">
    <w:name w:val="Titre 3 Car"/>
    <w:basedOn w:val="Policepardfaut"/>
    <w:link w:val="Titre3"/>
    <w:uiPriority w:val="9"/>
    <w:rsid w:val="00DB7AC1"/>
    <w:rPr>
      <w:caps/>
      <w:color w:val="6E6E6E" w:themeColor="accent1" w:themeShade="7F"/>
      <w:spacing w:val="15"/>
    </w:rPr>
  </w:style>
  <w:style w:type="character" w:customStyle="1" w:styleId="Titre4Car">
    <w:name w:val="Titre 4 Car"/>
    <w:basedOn w:val="Policepardfaut"/>
    <w:link w:val="Titre4"/>
    <w:uiPriority w:val="9"/>
    <w:rsid w:val="00DB7AC1"/>
    <w:rPr>
      <w:caps/>
      <w:color w:val="A5A5A5" w:themeColor="accent1" w:themeShade="BF"/>
      <w:spacing w:val="10"/>
    </w:rPr>
  </w:style>
  <w:style w:type="character" w:customStyle="1" w:styleId="Titre5Car">
    <w:name w:val="Titre 5 Car"/>
    <w:basedOn w:val="Policepardfaut"/>
    <w:link w:val="Titre5"/>
    <w:uiPriority w:val="9"/>
    <w:rsid w:val="00DB7AC1"/>
    <w:rPr>
      <w:caps/>
      <w:color w:val="A5A5A5" w:themeColor="accent1" w:themeShade="BF"/>
      <w:spacing w:val="10"/>
    </w:rPr>
  </w:style>
  <w:style w:type="character" w:customStyle="1" w:styleId="Titre6Car">
    <w:name w:val="Titre 6 Car"/>
    <w:basedOn w:val="Policepardfaut"/>
    <w:link w:val="Titre6"/>
    <w:uiPriority w:val="9"/>
    <w:rsid w:val="00DB7AC1"/>
    <w:rPr>
      <w:caps/>
      <w:color w:val="A5A5A5" w:themeColor="accent1" w:themeShade="BF"/>
      <w:spacing w:val="10"/>
    </w:rPr>
  </w:style>
  <w:style w:type="character" w:customStyle="1" w:styleId="Titre7Car">
    <w:name w:val="Titre 7 Car"/>
    <w:basedOn w:val="Policepardfaut"/>
    <w:link w:val="Titre7"/>
    <w:uiPriority w:val="9"/>
    <w:rsid w:val="00DB7AC1"/>
    <w:rPr>
      <w:caps/>
      <w:color w:val="A5A5A5" w:themeColor="accent1" w:themeShade="BF"/>
      <w:spacing w:val="10"/>
    </w:rPr>
  </w:style>
  <w:style w:type="character" w:customStyle="1" w:styleId="Titre8Car">
    <w:name w:val="Titre 8 Car"/>
    <w:basedOn w:val="Policepardfaut"/>
    <w:link w:val="Titre8"/>
    <w:uiPriority w:val="9"/>
    <w:rsid w:val="00DB7AC1"/>
    <w:rPr>
      <w:caps/>
      <w:spacing w:val="10"/>
      <w:sz w:val="18"/>
      <w:szCs w:val="18"/>
    </w:rPr>
  </w:style>
  <w:style w:type="character" w:customStyle="1" w:styleId="Titre9Car">
    <w:name w:val="Titre 9 Car"/>
    <w:basedOn w:val="Policepardfaut"/>
    <w:link w:val="Titre9"/>
    <w:uiPriority w:val="9"/>
    <w:rsid w:val="00DB7AC1"/>
    <w:rPr>
      <w:i/>
      <w:iCs/>
      <w:caps/>
      <w:spacing w:val="10"/>
      <w:sz w:val="18"/>
      <w:szCs w:val="18"/>
    </w:rPr>
  </w:style>
  <w:style w:type="paragraph" w:styleId="Sansinterligne">
    <w:name w:val="No Spacing"/>
    <w:link w:val="SansinterligneCar"/>
    <w:uiPriority w:val="1"/>
    <w:qFormat/>
    <w:rsid w:val="00DB7AC1"/>
    <w:pPr>
      <w:spacing w:after="0" w:line="240" w:lineRule="auto"/>
    </w:pPr>
  </w:style>
  <w:style w:type="character" w:customStyle="1" w:styleId="SansinterligneCar">
    <w:name w:val="Sans interligne Car"/>
    <w:basedOn w:val="Policepardfaut"/>
    <w:link w:val="Sansinterligne"/>
    <w:uiPriority w:val="1"/>
    <w:rsid w:val="00DB7AC1"/>
  </w:style>
  <w:style w:type="paragraph" w:styleId="Paragraphedeliste">
    <w:name w:val="List Paragraph"/>
    <w:basedOn w:val="Normal"/>
    <w:uiPriority w:val="34"/>
    <w:qFormat/>
    <w:rsid w:val="00DB7AC1"/>
    <w:pPr>
      <w:ind w:left="720"/>
      <w:contextualSpacing/>
    </w:pPr>
  </w:style>
  <w:style w:type="paragraph" w:styleId="Lgende">
    <w:name w:val="caption"/>
    <w:basedOn w:val="Normal"/>
    <w:next w:val="Normal"/>
    <w:uiPriority w:val="35"/>
    <w:semiHidden/>
    <w:unhideWhenUsed/>
    <w:qFormat/>
    <w:rsid w:val="00DB7AC1"/>
    <w:rPr>
      <w:b/>
      <w:bCs/>
      <w:color w:val="A5A5A5" w:themeColor="accent1" w:themeShade="BF"/>
      <w:sz w:val="16"/>
      <w:szCs w:val="16"/>
    </w:rPr>
  </w:style>
  <w:style w:type="paragraph" w:styleId="Titre">
    <w:name w:val="Title"/>
    <w:basedOn w:val="Normal"/>
    <w:next w:val="Normal"/>
    <w:link w:val="TitreCar"/>
    <w:uiPriority w:val="10"/>
    <w:qFormat/>
    <w:rsid w:val="00DB7AC1"/>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reCar">
    <w:name w:val="Titre Car"/>
    <w:basedOn w:val="Policepardfaut"/>
    <w:link w:val="Titre"/>
    <w:uiPriority w:val="10"/>
    <w:rsid w:val="00DB7AC1"/>
    <w:rPr>
      <w:rFonts w:asciiTheme="majorHAnsi" w:eastAsiaTheme="majorEastAsia" w:hAnsiTheme="majorHAnsi" w:cstheme="majorBidi"/>
      <w:caps/>
      <w:color w:val="DDDDDD" w:themeColor="accent1"/>
      <w:spacing w:val="10"/>
      <w:sz w:val="52"/>
      <w:szCs w:val="52"/>
    </w:rPr>
  </w:style>
  <w:style w:type="paragraph" w:styleId="Sous-titre">
    <w:name w:val="Subtitle"/>
    <w:basedOn w:val="Normal"/>
    <w:next w:val="Normal"/>
    <w:link w:val="Sous-titreCar"/>
    <w:uiPriority w:val="11"/>
    <w:qFormat/>
    <w:rsid w:val="00DB7AC1"/>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B7AC1"/>
    <w:rPr>
      <w:caps/>
      <w:color w:val="595959" w:themeColor="text1" w:themeTint="A6"/>
      <w:spacing w:val="10"/>
      <w:sz w:val="21"/>
      <w:szCs w:val="21"/>
    </w:rPr>
  </w:style>
  <w:style w:type="character" w:styleId="lev">
    <w:name w:val="Strong"/>
    <w:uiPriority w:val="22"/>
    <w:qFormat/>
    <w:rsid w:val="00DB7AC1"/>
    <w:rPr>
      <w:b/>
      <w:bCs/>
    </w:rPr>
  </w:style>
  <w:style w:type="character" w:styleId="Accentuation">
    <w:name w:val="Emphasis"/>
    <w:uiPriority w:val="20"/>
    <w:qFormat/>
    <w:rsid w:val="00DB7AC1"/>
    <w:rPr>
      <w:caps/>
      <w:color w:val="6E6E6E" w:themeColor="accent1" w:themeShade="7F"/>
      <w:spacing w:val="5"/>
    </w:rPr>
  </w:style>
  <w:style w:type="paragraph" w:styleId="Citation">
    <w:name w:val="Quote"/>
    <w:basedOn w:val="Normal"/>
    <w:next w:val="Normal"/>
    <w:link w:val="CitationCar"/>
    <w:uiPriority w:val="29"/>
    <w:qFormat/>
    <w:rsid w:val="00DB7AC1"/>
    <w:rPr>
      <w:i/>
      <w:iCs/>
      <w:sz w:val="24"/>
      <w:szCs w:val="24"/>
    </w:rPr>
  </w:style>
  <w:style w:type="character" w:customStyle="1" w:styleId="CitationCar">
    <w:name w:val="Citation Car"/>
    <w:basedOn w:val="Policepardfaut"/>
    <w:link w:val="Citation"/>
    <w:uiPriority w:val="29"/>
    <w:rsid w:val="00DB7AC1"/>
    <w:rPr>
      <w:i/>
      <w:iCs/>
      <w:sz w:val="24"/>
      <w:szCs w:val="24"/>
    </w:rPr>
  </w:style>
  <w:style w:type="paragraph" w:styleId="Citationintense">
    <w:name w:val="Intense Quote"/>
    <w:basedOn w:val="Normal"/>
    <w:next w:val="Normal"/>
    <w:link w:val="CitationintenseCar"/>
    <w:uiPriority w:val="30"/>
    <w:qFormat/>
    <w:rsid w:val="00DB7AC1"/>
    <w:pPr>
      <w:spacing w:before="240" w:after="240" w:line="240" w:lineRule="auto"/>
      <w:ind w:left="1080" w:right="1080"/>
      <w:jc w:val="center"/>
    </w:pPr>
    <w:rPr>
      <w:color w:val="DDDDDD" w:themeColor="accent1"/>
      <w:sz w:val="24"/>
      <w:szCs w:val="24"/>
    </w:rPr>
  </w:style>
  <w:style w:type="character" w:customStyle="1" w:styleId="CitationintenseCar">
    <w:name w:val="Citation intense Car"/>
    <w:basedOn w:val="Policepardfaut"/>
    <w:link w:val="Citationintense"/>
    <w:uiPriority w:val="30"/>
    <w:rsid w:val="00DB7AC1"/>
    <w:rPr>
      <w:color w:val="DDDDDD" w:themeColor="accent1"/>
      <w:sz w:val="24"/>
      <w:szCs w:val="24"/>
    </w:rPr>
  </w:style>
  <w:style w:type="character" w:styleId="Accentuationlgre">
    <w:name w:val="Subtle Emphasis"/>
    <w:uiPriority w:val="19"/>
    <w:qFormat/>
    <w:rsid w:val="00DB7AC1"/>
    <w:rPr>
      <w:i/>
      <w:iCs/>
      <w:color w:val="6E6E6E" w:themeColor="accent1" w:themeShade="7F"/>
    </w:rPr>
  </w:style>
  <w:style w:type="character" w:styleId="Accentuationintense">
    <w:name w:val="Intense Emphasis"/>
    <w:uiPriority w:val="21"/>
    <w:qFormat/>
    <w:rsid w:val="00DB7AC1"/>
    <w:rPr>
      <w:b/>
      <w:bCs/>
      <w:caps/>
      <w:color w:val="6E6E6E" w:themeColor="accent1" w:themeShade="7F"/>
      <w:spacing w:val="10"/>
    </w:rPr>
  </w:style>
  <w:style w:type="character" w:styleId="Rfrencelgre">
    <w:name w:val="Subtle Reference"/>
    <w:uiPriority w:val="31"/>
    <w:qFormat/>
    <w:rsid w:val="00DB7AC1"/>
    <w:rPr>
      <w:b/>
      <w:bCs/>
      <w:color w:val="DDDDDD" w:themeColor="accent1"/>
    </w:rPr>
  </w:style>
  <w:style w:type="character" w:styleId="Rfrenceintense">
    <w:name w:val="Intense Reference"/>
    <w:uiPriority w:val="32"/>
    <w:qFormat/>
    <w:rsid w:val="00DB7AC1"/>
    <w:rPr>
      <w:b/>
      <w:bCs/>
      <w:i/>
      <w:iCs/>
      <w:caps/>
      <w:color w:val="DDDDDD" w:themeColor="accent1"/>
    </w:rPr>
  </w:style>
  <w:style w:type="character" w:styleId="Titredulivre">
    <w:name w:val="Book Title"/>
    <w:uiPriority w:val="33"/>
    <w:qFormat/>
    <w:rsid w:val="00DB7AC1"/>
    <w:rPr>
      <w:b/>
      <w:bCs/>
      <w:i/>
      <w:iCs/>
      <w:spacing w:val="0"/>
    </w:rPr>
  </w:style>
  <w:style w:type="paragraph" w:styleId="En-ttedetabledesmatires">
    <w:name w:val="TOC Heading"/>
    <w:basedOn w:val="Titre1"/>
    <w:next w:val="Normal"/>
    <w:uiPriority w:val="39"/>
    <w:unhideWhenUsed/>
    <w:qFormat/>
    <w:rsid w:val="00DB7AC1"/>
    <w:pPr>
      <w:outlineLvl w:val="9"/>
    </w:pPr>
  </w:style>
  <w:style w:type="paragraph" w:styleId="Textedebulles">
    <w:name w:val="Balloon Text"/>
    <w:basedOn w:val="Normal"/>
    <w:link w:val="TextedebullesCar"/>
    <w:uiPriority w:val="99"/>
    <w:semiHidden/>
    <w:unhideWhenUsed/>
    <w:rsid w:val="00DB7AC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7AC1"/>
    <w:rPr>
      <w:rFonts w:ascii="Segoe UI" w:hAnsi="Segoe UI" w:cs="Segoe UI"/>
      <w:sz w:val="18"/>
      <w:szCs w:val="18"/>
    </w:rPr>
  </w:style>
  <w:style w:type="paragraph" w:styleId="TM2">
    <w:name w:val="toc 2"/>
    <w:basedOn w:val="Normal"/>
    <w:next w:val="Normal"/>
    <w:autoRedefine/>
    <w:uiPriority w:val="39"/>
    <w:unhideWhenUsed/>
    <w:rsid w:val="00274E72"/>
    <w:pPr>
      <w:spacing w:after="100"/>
      <w:ind w:left="200"/>
    </w:pPr>
  </w:style>
  <w:style w:type="character" w:styleId="Lienhypertexte">
    <w:name w:val="Hyperlink"/>
    <w:basedOn w:val="Policepardfaut"/>
    <w:uiPriority w:val="99"/>
    <w:unhideWhenUsed/>
    <w:rsid w:val="00274E7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2219</Words>
  <Characters>12208</Characters>
  <Application>Microsoft Office Word</Application>
  <DocSecurity>0</DocSecurity>
  <Lines>101</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6</cp:revision>
  <dcterms:created xsi:type="dcterms:W3CDTF">2018-08-17T12:14:00Z</dcterms:created>
  <dcterms:modified xsi:type="dcterms:W3CDTF">2018-08-17T14:52:00Z</dcterms:modified>
</cp:coreProperties>
</file>